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18"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7" w:lineRule="auto"/>
      </w:pPr>
    </w:p>
    <w:p>
      <w:pPr>
        <w:pStyle w:val="2"/>
        <w:spacing w:line="257" w:lineRule="auto"/>
      </w:pPr>
    </w:p>
    <w:p>
      <w:pPr>
        <w:pStyle w:val="2"/>
        <w:spacing w:before="139" w:line="232" w:lineRule="auto"/>
        <w:ind w:left="2181" w:right="780" w:hanging="1435"/>
        <w:outlineLvl w:val="0"/>
        <w:rPr>
          <w:rFonts w:ascii="宋体" w:hAnsi="宋体" w:eastAsia="宋体" w:cs="宋体"/>
          <w:sz w:val="43"/>
          <w:szCs w:val="43"/>
        </w:rPr>
      </w:pPr>
      <w:r>
        <w:rPr>
          <w:rFonts w:hint="eastAsia" w:ascii="宋体" w:hAnsi="宋体" w:eastAsia="宋体" w:cs="宋体"/>
          <w:b/>
          <w:bCs/>
          <w:sz w:val="43"/>
          <w:szCs w:val="43"/>
          <w:lang w:val="en-US" w:eastAsia="zh-CN"/>
        </w:rPr>
        <w:t>2026</w:t>
      </w:r>
      <w:r>
        <w:rPr>
          <w:rFonts w:ascii="宋体" w:hAnsi="宋体" w:eastAsia="宋体" w:cs="宋体"/>
          <w:b/>
          <w:bCs/>
          <w:spacing w:val="44"/>
          <w:sz w:val="43"/>
          <w:szCs w:val="43"/>
        </w:rPr>
        <w:t>年度</w:t>
      </w:r>
      <w:r>
        <w:rPr>
          <w:rFonts w:ascii="宋体" w:hAnsi="宋体" w:eastAsia="宋体" w:cs="宋体"/>
          <w:b/>
          <w:bCs/>
          <w:spacing w:val="4"/>
          <w:sz w:val="43"/>
          <w:szCs w:val="43"/>
        </w:rPr>
        <w:t>内蒙古河套灌区黄河水利文化博物馆预算公开</w:t>
      </w:r>
    </w:p>
    <w:p>
      <w:pPr>
        <w:spacing w:before="139" w:line="259" w:lineRule="auto"/>
        <w:ind w:left="859"/>
        <w:rPr>
          <w:rFonts w:ascii="宋体" w:hAnsi="宋体" w:eastAsia="宋体" w:cs="宋体"/>
          <w:sz w:val="43"/>
          <w:szCs w:val="43"/>
        </w:rPr>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spacing w:before="101" w:line="227" w:lineRule="auto"/>
        <w:ind w:left="1663"/>
        <w:rPr>
          <w:rFonts w:ascii="黑体" w:hAnsi="黑体" w:eastAsia="黑体" w:cs="黑体"/>
          <w:sz w:val="31"/>
          <w:szCs w:val="31"/>
        </w:rPr>
      </w:pPr>
      <w:r>
        <w:rPr>
          <w:rFonts w:ascii="黑体" w:hAnsi="黑体" w:eastAsia="黑体" w:cs="黑体"/>
          <w:spacing w:val="2"/>
          <w:sz w:val="31"/>
          <w:szCs w:val="31"/>
        </w:rPr>
        <w:t>批复时间：</w:t>
      </w:r>
      <w:r>
        <w:rPr>
          <w:rFonts w:hint="eastAsia" w:ascii="黑体" w:hAnsi="黑体" w:eastAsia="黑体" w:cs="黑体"/>
          <w:spacing w:val="8"/>
          <w:sz w:val="31"/>
          <w:szCs w:val="31"/>
          <w:u w:val="single" w:color="auto"/>
          <w:lang w:val="en-US" w:eastAsia="zh-CN"/>
        </w:rPr>
        <w:t>2026</w:t>
      </w:r>
      <w:r>
        <w:rPr>
          <w:rFonts w:ascii="黑体" w:hAnsi="黑体" w:eastAsia="黑体" w:cs="黑体"/>
          <w:spacing w:val="2"/>
          <w:sz w:val="31"/>
          <w:szCs w:val="31"/>
          <w:u w:val="single" w:color="auto"/>
        </w:rPr>
        <w:t>年</w:t>
      </w:r>
      <w:r>
        <w:rPr>
          <w:rFonts w:hint="eastAsia" w:ascii="黑体" w:hAnsi="黑体" w:eastAsia="黑体" w:cs="黑体"/>
          <w:spacing w:val="8"/>
          <w:sz w:val="31"/>
          <w:szCs w:val="31"/>
          <w:u w:val="single" w:color="auto"/>
          <w:lang w:val="en-US" w:eastAsia="zh-CN"/>
        </w:rPr>
        <w:t>1</w:t>
      </w:r>
      <w:r>
        <w:rPr>
          <w:rFonts w:ascii="黑体" w:hAnsi="黑体" w:eastAsia="黑体" w:cs="黑体"/>
          <w:spacing w:val="2"/>
          <w:sz w:val="31"/>
          <w:szCs w:val="31"/>
          <w:u w:val="single" w:color="auto"/>
        </w:rPr>
        <w:t>月</w:t>
      </w:r>
      <w:r>
        <w:rPr>
          <w:rFonts w:hint="eastAsia" w:ascii="黑体" w:hAnsi="黑体" w:eastAsia="黑体" w:cs="黑体"/>
          <w:spacing w:val="18"/>
          <w:sz w:val="31"/>
          <w:szCs w:val="31"/>
          <w:u w:val="single" w:color="auto"/>
          <w:lang w:val="en-US" w:eastAsia="zh-CN"/>
        </w:rPr>
        <w:t>26</w:t>
      </w:r>
      <w:r>
        <w:rPr>
          <w:rFonts w:ascii="黑体" w:hAnsi="黑体" w:eastAsia="黑体" w:cs="黑体"/>
          <w:spacing w:val="2"/>
          <w:sz w:val="31"/>
          <w:szCs w:val="31"/>
          <w:u w:val="single" w:color="auto"/>
        </w:rPr>
        <w:t>日</w:t>
      </w:r>
    </w:p>
    <w:p>
      <w:pPr>
        <w:spacing w:before="220" w:line="228" w:lineRule="auto"/>
        <w:ind w:left="1666"/>
        <w:rPr>
          <w:rFonts w:ascii="黑体" w:hAnsi="黑体" w:eastAsia="黑体" w:cs="黑体"/>
          <w:sz w:val="31"/>
          <w:szCs w:val="31"/>
        </w:rPr>
      </w:pPr>
      <w:r>
        <w:rPr>
          <w:rFonts w:ascii="黑体" w:hAnsi="黑体" w:eastAsia="黑体" w:cs="黑体"/>
          <w:spacing w:val="2"/>
          <w:sz w:val="31"/>
          <w:szCs w:val="31"/>
        </w:rPr>
        <w:t>公开时间：</w:t>
      </w:r>
      <w:r>
        <w:rPr>
          <w:rFonts w:hint="eastAsia" w:ascii="黑体" w:hAnsi="黑体" w:eastAsia="黑体" w:cs="黑体"/>
          <w:spacing w:val="7"/>
          <w:sz w:val="31"/>
          <w:szCs w:val="31"/>
          <w:u w:val="single" w:color="auto"/>
          <w:lang w:val="en-US" w:eastAsia="zh-CN"/>
        </w:rPr>
        <w:t>2026</w:t>
      </w:r>
      <w:r>
        <w:rPr>
          <w:rFonts w:ascii="黑体" w:hAnsi="黑体" w:eastAsia="黑体" w:cs="黑体"/>
          <w:spacing w:val="2"/>
          <w:sz w:val="31"/>
          <w:szCs w:val="31"/>
          <w:u w:val="single" w:color="auto"/>
        </w:rPr>
        <w:t>年</w:t>
      </w:r>
      <w:r>
        <w:rPr>
          <w:rFonts w:hint="eastAsia" w:ascii="黑体" w:hAnsi="黑体" w:eastAsia="黑体" w:cs="黑体"/>
          <w:spacing w:val="9"/>
          <w:sz w:val="31"/>
          <w:szCs w:val="31"/>
          <w:u w:val="single" w:color="auto"/>
          <w:lang w:val="en-US" w:eastAsia="zh-CN"/>
        </w:rPr>
        <w:t>2</w:t>
      </w:r>
      <w:r>
        <w:rPr>
          <w:rFonts w:ascii="黑体" w:hAnsi="黑体" w:eastAsia="黑体" w:cs="黑体"/>
          <w:spacing w:val="2"/>
          <w:sz w:val="31"/>
          <w:szCs w:val="31"/>
          <w:u w:val="single" w:color="auto"/>
        </w:rPr>
        <w:t>月</w:t>
      </w:r>
      <w:r>
        <w:rPr>
          <w:rFonts w:hint="eastAsia" w:ascii="黑体" w:hAnsi="黑体" w:eastAsia="黑体" w:cs="黑体"/>
          <w:spacing w:val="18"/>
          <w:sz w:val="31"/>
          <w:szCs w:val="31"/>
          <w:u w:val="single" w:color="auto"/>
          <w:lang w:val="en-US" w:eastAsia="zh-CN"/>
        </w:rPr>
        <w:t>3</w:t>
      </w:r>
      <w:r>
        <w:rPr>
          <w:rFonts w:ascii="黑体" w:hAnsi="黑体" w:eastAsia="黑体" w:cs="黑体"/>
          <w:spacing w:val="2"/>
          <w:sz w:val="31"/>
          <w:szCs w:val="31"/>
          <w:u w:val="single" w:color="auto"/>
        </w:rPr>
        <w:t>日</w:t>
      </w:r>
    </w:p>
    <w:p>
      <w:pPr>
        <w:spacing w:line="358" w:lineRule="auto"/>
        <w:rPr>
          <w:rFonts w:ascii="仿宋" w:hAnsi="仿宋" w:eastAsia="仿宋" w:cs="仿宋"/>
          <w:sz w:val="31"/>
          <w:szCs w:val="31"/>
        </w:rPr>
        <w:sectPr>
          <w:headerReference r:id="rId5" w:type="default"/>
          <w:footerReference r:id="rId6" w:type="default"/>
          <w:pgSz w:w="11910" w:h="16840"/>
          <w:pgMar w:top="1431" w:right="1772" w:bottom="1174" w:left="1643" w:header="0" w:footer="885" w:gutter="0"/>
          <w:pgNumType w:fmt="numberInDash"/>
          <w:cols w:space="720" w:num="1"/>
        </w:sectPr>
      </w:pPr>
    </w:p>
    <w:p>
      <w:pPr>
        <w:spacing w:before="254" w:line="225" w:lineRule="auto"/>
        <w:ind w:left="3503"/>
        <w:rPr>
          <w:rFonts w:ascii="宋体" w:hAnsi="宋体" w:eastAsia="宋体" w:cs="宋体"/>
          <w:sz w:val="43"/>
          <w:szCs w:val="43"/>
        </w:rPr>
      </w:pPr>
      <w:r>
        <w:rPr>
          <w:rFonts w:ascii="宋体" w:hAnsi="宋体" w:eastAsia="宋体" w:cs="宋体"/>
          <w:spacing w:val="-46"/>
          <w:sz w:val="43"/>
          <w:szCs w:val="43"/>
        </w:rPr>
        <w:t>目录</w:t>
      </w:r>
    </w:p>
    <w:p>
      <w:pPr>
        <w:pStyle w:val="2"/>
        <w:spacing w:line="318" w:lineRule="auto"/>
      </w:pPr>
    </w:p>
    <w:p>
      <w:pPr>
        <w:spacing w:before="101" w:line="226" w:lineRule="auto"/>
        <w:rPr>
          <w:rFonts w:ascii="黑体" w:hAnsi="黑体" w:eastAsia="黑体" w:cs="黑体"/>
          <w:sz w:val="31"/>
          <w:szCs w:val="31"/>
        </w:rPr>
      </w:pPr>
      <w:r>
        <w:rPr>
          <w:rFonts w:ascii="黑体" w:hAnsi="黑体" w:eastAsia="黑体" w:cs="黑体"/>
          <w:spacing w:val="8"/>
          <w:sz w:val="31"/>
          <w:szCs w:val="31"/>
        </w:rPr>
        <w:t>第一部分部门（单位）概况</w:t>
      </w:r>
    </w:p>
    <w:sdt>
      <w:sdtPr>
        <w:rPr>
          <w:rFonts w:ascii="仿宋" w:hAnsi="仿宋" w:eastAsia="仿宋" w:cs="仿宋"/>
          <w:sz w:val="31"/>
          <w:szCs w:val="31"/>
        </w:rPr>
        <w:id w:val="1"/>
        <w:docPartObj>
          <w:docPartGallery w:val="Table of Contents"/>
          <w:docPartUnique/>
        </w:docPartObj>
      </w:sdtPr>
      <w:sdtEndPr>
        <w:rPr>
          <w:rFonts w:ascii="仿宋" w:hAnsi="仿宋" w:eastAsia="仿宋" w:cs="仿宋"/>
          <w:sz w:val="31"/>
          <w:szCs w:val="31"/>
        </w:rPr>
      </w:sdtEndPr>
      <w:sdtContent>
        <w:p>
          <w:pPr>
            <w:spacing w:before="220" w:line="222" w:lineRule="auto"/>
            <w:ind w:left="18"/>
            <w:rPr>
              <w:rFonts w:ascii="仿宋" w:hAnsi="仿宋" w:eastAsia="仿宋" w:cs="仿宋"/>
              <w:sz w:val="31"/>
              <w:szCs w:val="31"/>
            </w:rPr>
          </w:pPr>
          <w:r>
            <w:fldChar w:fldCharType="begin"/>
          </w:r>
          <w:r>
            <w:instrText xml:space="preserve"> HYPERLINK \l "bookmark1" </w:instrText>
          </w:r>
          <w:r>
            <w:fldChar w:fldCharType="separate"/>
          </w:r>
          <w:r>
            <w:rPr>
              <w:rFonts w:ascii="仿宋" w:hAnsi="仿宋" w:eastAsia="仿宋" w:cs="仿宋"/>
              <w:spacing w:val="-10"/>
              <w:sz w:val="31"/>
              <w:szCs w:val="31"/>
            </w:rPr>
            <w:t>一、主要职能、职责</w:t>
          </w:r>
          <w:r>
            <w:rPr>
              <w:rFonts w:ascii="仿宋" w:hAnsi="仿宋" w:eastAsia="仿宋" w:cs="仿宋"/>
              <w:spacing w:val="-10"/>
              <w:sz w:val="31"/>
              <w:szCs w:val="31"/>
            </w:rPr>
            <w:fldChar w:fldCharType="end"/>
          </w:r>
        </w:p>
        <w:p>
          <w:pPr>
            <w:spacing w:before="227" w:line="221" w:lineRule="auto"/>
            <w:ind w:left="17"/>
            <w:rPr>
              <w:rFonts w:ascii="仿宋" w:hAnsi="仿宋" w:eastAsia="仿宋" w:cs="仿宋"/>
              <w:sz w:val="31"/>
              <w:szCs w:val="31"/>
            </w:rPr>
          </w:pPr>
          <w:r>
            <w:fldChar w:fldCharType="begin"/>
          </w:r>
          <w:r>
            <w:instrText xml:space="preserve"> HYPERLINK \l "bookmark2" </w:instrText>
          </w:r>
          <w:r>
            <w:fldChar w:fldCharType="separate"/>
          </w:r>
          <w:r>
            <w:rPr>
              <w:rFonts w:ascii="仿宋" w:hAnsi="仿宋" w:eastAsia="仿宋" w:cs="仿宋"/>
              <w:spacing w:val="8"/>
              <w:sz w:val="31"/>
              <w:szCs w:val="31"/>
            </w:rPr>
            <w:t>二、部门（单位）机构设置及预算单位构成情况</w:t>
          </w:r>
          <w:r>
            <w:rPr>
              <w:rFonts w:ascii="仿宋" w:hAnsi="仿宋" w:eastAsia="仿宋" w:cs="仿宋"/>
              <w:spacing w:val="8"/>
              <w:sz w:val="31"/>
              <w:szCs w:val="31"/>
            </w:rPr>
            <w:fldChar w:fldCharType="end"/>
          </w:r>
        </w:p>
        <w:p>
          <w:pPr>
            <w:spacing w:before="230" w:line="220" w:lineRule="auto"/>
            <w:ind w:left="23"/>
            <w:rPr>
              <w:rFonts w:ascii="仿宋" w:hAnsi="仿宋" w:eastAsia="仿宋" w:cs="仿宋"/>
              <w:sz w:val="31"/>
              <w:szCs w:val="31"/>
            </w:rPr>
          </w:pPr>
          <w:r>
            <w:fldChar w:fldCharType="begin"/>
          </w:r>
          <w:r>
            <w:instrText xml:space="preserve"> HYPERLINK \l "bookmark3" </w:instrText>
          </w:r>
          <w:r>
            <w:fldChar w:fldCharType="separate"/>
          </w:r>
          <w:r>
            <w:rPr>
              <w:rFonts w:ascii="仿宋" w:hAnsi="仿宋" w:eastAsia="仿宋" w:cs="仿宋"/>
              <w:spacing w:val="7"/>
              <w:sz w:val="31"/>
              <w:szCs w:val="31"/>
            </w:rPr>
            <w:t>三、</w:t>
          </w:r>
          <w:r>
            <w:rPr>
              <w:rFonts w:hint="eastAsia" w:ascii="仿宋" w:hAnsi="仿宋" w:eastAsia="仿宋" w:cs="仿宋"/>
              <w:sz w:val="31"/>
              <w:szCs w:val="31"/>
              <w:lang w:val="en-US" w:eastAsia="zh-CN"/>
            </w:rPr>
            <w:t>2026</w:t>
          </w:r>
          <w:r>
            <w:rPr>
              <w:rFonts w:ascii="仿宋" w:hAnsi="仿宋" w:eastAsia="仿宋" w:cs="仿宋"/>
              <w:spacing w:val="7"/>
              <w:sz w:val="31"/>
              <w:szCs w:val="31"/>
            </w:rPr>
            <w:t>年度部门（单位）主要工作任务及目标</w:t>
          </w:r>
          <w:r>
            <w:rPr>
              <w:rFonts w:ascii="仿宋" w:hAnsi="仿宋" w:eastAsia="仿宋" w:cs="仿宋"/>
              <w:spacing w:val="7"/>
              <w:sz w:val="31"/>
              <w:szCs w:val="31"/>
            </w:rPr>
            <w:fldChar w:fldCharType="end"/>
          </w:r>
        </w:p>
        <w:p>
          <w:pPr>
            <w:spacing w:before="229" w:line="226" w:lineRule="auto"/>
            <w:rPr>
              <w:rFonts w:ascii="黑体" w:hAnsi="黑体" w:eastAsia="黑体" w:cs="黑体"/>
              <w:sz w:val="31"/>
              <w:szCs w:val="31"/>
            </w:rPr>
          </w:pPr>
          <w:r>
            <w:fldChar w:fldCharType="begin"/>
          </w:r>
          <w:r>
            <w:instrText xml:space="preserve"> HYPERLINK \l "bookmark4" </w:instrText>
          </w:r>
          <w:r>
            <w:fldChar w:fldCharType="separate"/>
          </w:r>
          <w:r>
            <w:rPr>
              <w:rFonts w:ascii="黑体" w:hAnsi="黑体" w:eastAsia="黑体" w:cs="黑体"/>
              <w:spacing w:val="8"/>
              <w:sz w:val="31"/>
              <w:szCs w:val="31"/>
            </w:rPr>
            <w:t>第二部分</w:t>
          </w:r>
          <w:r>
            <w:rPr>
              <w:rFonts w:hint="eastAsia" w:ascii="黑体" w:hAnsi="黑体" w:eastAsia="黑体" w:cs="黑体"/>
              <w:sz w:val="31"/>
              <w:szCs w:val="31"/>
              <w:lang w:val="en-US" w:eastAsia="zh-CN"/>
            </w:rPr>
            <w:t>2026</w:t>
          </w:r>
          <w:r>
            <w:rPr>
              <w:rFonts w:ascii="黑体" w:hAnsi="黑体" w:eastAsia="黑体" w:cs="黑体"/>
              <w:spacing w:val="8"/>
              <w:sz w:val="31"/>
              <w:szCs w:val="31"/>
            </w:rPr>
            <w:t>年度单位预算情况说明</w:t>
          </w:r>
          <w:r>
            <w:rPr>
              <w:rFonts w:ascii="黑体" w:hAnsi="黑体" w:eastAsia="黑体" w:cs="黑体"/>
              <w:spacing w:val="8"/>
              <w:sz w:val="31"/>
              <w:szCs w:val="31"/>
            </w:rPr>
            <w:fldChar w:fldCharType="end"/>
          </w:r>
        </w:p>
        <w:p>
          <w:pPr>
            <w:spacing w:before="221" w:line="222" w:lineRule="auto"/>
            <w:ind w:left="20"/>
            <w:rPr>
              <w:rFonts w:ascii="仿宋" w:hAnsi="仿宋" w:eastAsia="仿宋" w:cs="仿宋"/>
              <w:sz w:val="31"/>
              <w:szCs w:val="31"/>
            </w:rPr>
          </w:pPr>
          <w:r>
            <w:fldChar w:fldCharType="begin"/>
          </w:r>
          <w:r>
            <w:instrText xml:space="preserve"> HYPERLINK \l "bookmark5" </w:instrText>
          </w:r>
          <w:r>
            <w:fldChar w:fldCharType="separate"/>
          </w:r>
          <w:r>
            <w:rPr>
              <w:rFonts w:ascii="仿宋" w:hAnsi="仿宋" w:eastAsia="仿宋" w:cs="仿宋"/>
              <w:spacing w:val="7"/>
              <w:sz w:val="31"/>
              <w:szCs w:val="31"/>
            </w:rPr>
            <w:t>一、收支预算总体情况说明</w:t>
          </w:r>
          <w:r>
            <w:rPr>
              <w:rFonts w:ascii="仿宋" w:hAnsi="仿宋" w:eastAsia="仿宋" w:cs="仿宋"/>
              <w:spacing w:val="7"/>
              <w:sz w:val="31"/>
              <w:szCs w:val="31"/>
            </w:rPr>
            <w:fldChar w:fldCharType="end"/>
          </w:r>
        </w:p>
        <w:p>
          <w:pPr>
            <w:spacing w:before="227" w:line="222" w:lineRule="auto"/>
            <w:ind w:left="17"/>
            <w:rPr>
              <w:rFonts w:ascii="仿宋" w:hAnsi="仿宋" w:eastAsia="仿宋" w:cs="仿宋"/>
              <w:sz w:val="31"/>
              <w:szCs w:val="31"/>
            </w:rPr>
          </w:pPr>
          <w:r>
            <w:fldChar w:fldCharType="begin"/>
          </w:r>
          <w:r>
            <w:instrText xml:space="preserve"> HYPERLINK \l "bookmark6" </w:instrText>
          </w:r>
          <w:r>
            <w:fldChar w:fldCharType="separate"/>
          </w:r>
          <w:r>
            <w:rPr>
              <w:rFonts w:ascii="仿宋" w:hAnsi="仿宋" w:eastAsia="仿宋" w:cs="仿宋"/>
              <w:spacing w:val="6"/>
              <w:sz w:val="31"/>
              <w:szCs w:val="31"/>
            </w:rPr>
            <w:t>二、收入预算情况说明</w:t>
          </w:r>
          <w:r>
            <w:rPr>
              <w:rFonts w:ascii="仿宋" w:hAnsi="仿宋" w:eastAsia="仿宋" w:cs="仿宋"/>
              <w:spacing w:val="6"/>
              <w:sz w:val="31"/>
              <w:szCs w:val="31"/>
            </w:rPr>
            <w:fldChar w:fldCharType="end"/>
          </w:r>
        </w:p>
        <w:p>
          <w:pPr>
            <w:spacing w:before="227" w:line="222" w:lineRule="auto"/>
            <w:ind w:left="23"/>
            <w:rPr>
              <w:rFonts w:ascii="仿宋" w:hAnsi="仿宋" w:eastAsia="仿宋" w:cs="仿宋"/>
              <w:sz w:val="31"/>
              <w:szCs w:val="31"/>
            </w:rPr>
          </w:pPr>
          <w:r>
            <w:fldChar w:fldCharType="begin"/>
          </w:r>
          <w:r>
            <w:instrText xml:space="preserve"> HYPERLINK \l "bookmark7" </w:instrText>
          </w:r>
          <w:r>
            <w:fldChar w:fldCharType="separate"/>
          </w:r>
          <w:r>
            <w:rPr>
              <w:rFonts w:ascii="仿宋" w:hAnsi="仿宋" w:eastAsia="仿宋" w:cs="仿宋"/>
              <w:spacing w:val="6"/>
              <w:sz w:val="31"/>
              <w:szCs w:val="31"/>
            </w:rPr>
            <w:t>三、支出预算情况说明</w:t>
          </w:r>
          <w:r>
            <w:rPr>
              <w:rFonts w:ascii="仿宋" w:hAnsi="仿宋" w:eastAsia="仿宋" w:cs="仿宋"/>
              <w:spacing w:val="6"/>
              <w:sz w:val="31"/>
              <w:szCs w:val="31"/>
            </w:rPr>
            <w:fldChar w:fldCharType="end"/>
          </w:r>
        </w:p>
        <w:p>
          <w:pPr>
            <w:spacing w:before="227" w:line="222" w:lineRule="auto"/>
            <w:ind w:left="37"/>
            <w:rPr>
              <w:rFonts w:ascii="仿宋" w:hAnsi="仿宋" w:eastAsia="仿宋" w:cs="仿宋"/>
              <w:sz w:val="31"/>
              <w:szCs w:val="31"/>
            </w:rPr>
          </w:pPr>
          <w:r>
            <w:fldChar w:fldCharType="begin"/>
          </w:r>
          <w:r>
            <w:instrText xml:space="preserve"> HYPERLINK \l "bookmark8" </w:instrText>
          </w:r>
          <w:r>
            <w:fldChar w:fldCharType="separate"/>
          </w:r>
          <w:r>
            <w:rPr>
              <w:rFonts w:ascii="仿宋" w:hAnsi="仿宋" w:eastAsia="仿宋" w:cs="仿宋"/>
              <w:spacing w:val="6"/>
              <w:sz w:val="31"/>
              <w:szCs w:val="31"/>
            </w:rPr>
            <w:t>四、财政拨款收支预算总体情况说明</w:t>
          </w:r>
          <w:r>
            <w:rPr>
              <w:rFonts w:ascii="仿宋" w:hAnsi="仿宋" w:eastAsia="仿宋" w:cs="仿宋"/>
              <w:spacing w:val="6"/>
              <w:sz w:val="31"/>
              <w:szCs w:val="31"/>
            </w:rPr>
            <w:fldChar w:fldCharType="end"/>
          </w:r>
        </w:p>
        <w:p>
          <w:pPr>
            <w:spacing w:before="228" w:line="222" w:lineRule="auto"/>
            <w:ind w:left="11"/>
            <w:rPr>
              <w:rFonts w:ascii="仿宋" w:hAnsi="仿宋" w:eastAsia="仿宋" w:cs="仿宋"/>
              <w:sz w:val="31"/>
              <w:szCs w:val="31"/>
            </w:rPr>
          </w:pPr>
          <w:r>
            <w:fldChar w:fldCharType="begin"/>
          </w:r>
          <w:r>
            <w:instrText xml:space="preserve"> HYPERLINK \l "bookmark9" </w:instrText>
          </w:r>
          <w:r>
            <w:fldChar w:fldCharType="separate"/>
          </w:r>
          <w:r>
            <w:rPr>
              <w:rFonts w:ascii="仿宋" w:hAnsi="仿宋" w:eastAsia="仿宋" w:cs="仿宋"/>
              <w:spacing w:val="8"/>
              <w:sz w:val="31"/>
              <w:szCs w:val="31"/>
            </w:rPr>
            <w:t>五、一般公共预算支出预算情况说明</w:t>
          </w:r>
          <w:r>
            <w:rPr>
              <w:rFonts w:ascii="仿宋" w:hAnsi="仿宋" w:eastAsia="仿宋" w:cs="仿宋"/>
              <w:spacing w:val="8"/>
              <w:sz w:val="31"/>
              <w:szCs w:val="31"/>
            </w:rPr>
            <w:fldChar w:fldCharType="end"/>
          </w:r>
        </w:p>
        <w:p>
          <w:pPr>
            <w:spacing w:before="227" w:line="222" w:lineRule="auto"/>
            <w:ind w:left="13"/>
            <w:rPr>
              <w:rFonts w:ascii="仿宋" w:hAnsi="仿宋" w:eastAsia="仿宋" w:cs="仿宋"/>
              <w:sz w:val="31"/>
              <w:szCs w:val="31"/>
            </w:rPr>
          </w:pPr>
          <w:r>
            <w:fldChar w:fldCharType="begin"/>
          </w:r>
          <w:r>
            <w:instrText xml:space="preserve"> HYPERLINK \l "bookmark10" </w:instrText>
          </w:r>
          <w:r>
            <w:fldChar w:fldCharType="separate"/>
          </w:r>
          <w:r>
            <w:rPr>
              <w:rFonts w:ascii="仿宋" w:hAnsi="仿宋" w:eastAsia="仿宋" w:cs="仿宋"/>
              <w:spacing w:val="8"/>
              <w:sz w:val="31"/>
              <w:szCs w:val="31"/>
            </w:rPr>
            <w:t>六、一般公共预算基本支出预算情况说明</w:t>
          </w:r>
          <w:r>
            <w:rPr>
              <w:rFonts w:ascii="仿宋" w:hAnsi="仿宋" w:eastAsia="仿宋" w:cs="仿宋"/>
              <w:spacing w:val="8"/>
              <w:sz w:val="31"/>
              <w:szCs w:val="31"/>
            </w:rPr>
            <w:fldChar w:fldCharType="end"/>
          </w:r>
        </w:p>
        <w:p>
          <w:pPr>
            <w:spacing w:before="227" w:line="222" w:lineRule="auto"/>
            <w:ind w:left="7"/>
            <w:rPr>
              <w:rFonts w:ascii="仿宋" w:hAnsi="仿宋" w:eastAsia="仿宋" w:cs="仿宋"/>
              <w:sz w:val="31"/>
              <w:szCs w:val="31"/>
            </w:rPr>
          </w:pPr>
          <w:r>
            <w:fldChar w:fldCharType="begin"/>
          </w:r>
          <w:r>
            <w:instrText xml:space="preserve"> HYPERLINK \l "bookmark11" </w:instrText>
          </w:r>
          <w:r>
            <w:fldChar w:fldCharType="separate"/>
          </w:r>
          <w:r>
            <w:rPr>
              <w:rFonts w:ascii="仿宋" w:hAnsi="仿宋" w:eastAsia="仿宋" w:cs="仿宋"/>
              <w:spacing w:val="5"/>
              <w:sz w:val="31"/>
              <w:szCs w:val="31"/>
            </w:rPr>
            <w:t>七、一般公共预算“三公”经费支出预算情况</w:t>
          </w:r>
          <w:r>
            <w:rPr>
              <w:rFonts w:ascii="仿宋" w:hAnsi="仿宋" w:eastAsia="仿宋" w:cs="仿宋"/>
              <w:spacing w:val="4"/>
              <w:sz w:val="31"/>
              <w:szCs w:val="31"/>
            </w:rPr>
            <w:t>说明</w:t>
          </w:r>
          <w:r>
            <w:rPr>
              <w:rFonts w:ascii="仿宋" w:hAnsi="仿宋" w:eastAsia="仿宋" w:cs="仿宋"/>
              <w:spacing w:val="4"/>
              <w:sz w:val="31"/>
              <w:szCs w:val="31"/>
            </w:rPr>
            <w:fldChar w:fldCharType="end"/>
          </w:r>
        </w:p>
        <w:p>
          <w:pPr>
            <w:spacing w:before="228" w:line="220" w:lineRule="auto"/>
            <w:ind w:left="6"/>
            <w:rPr>
              <w:rFonts w:ascii="仿宋" w:hAnsi="仿宋" w:eastAsia="仿宋" w:cs="仿宋"/>
              <w:sz w:val="31"/>
              <w:szCs w:val="31"/>
            </w:rPr>
          </w:pPr>
          <w:r>
            <w:fldChar w:fldCharType="begin"/>
          </w:r>
          <w:r>
            <w:instrText xml:space="preserve"> HYPERLINK \l "bookmark12" </w:instrText>
          </w:r>
          <w:r>
            <w:fldChar w:fldCharType="separate"/>
          </w:r>
          <w:r>
            <w:rPr>
              <w:rFonts w:ascii="仿宋" w:hAnsi="仿宋" w:eastAsia="仿宋" w:cs="仿宋"/>
              <w:spacing w:val="8"/>
              <w:sz w:val="31"/>
              <w:szCs w:val="31"/>
            </w:rPr>
            <w:t>八、政府性基金预算支出预算情况说明</w:t>
          </w:r>
          <w:r>
            <w:rPr>
              <w:rFonts w:ascii="仿宋" w:hAnsi="仿宋" w:eastAsia="仿宋" w:cs="仿宋"/>
              <w:spacing w:val="8"/>
              <w:sz w:val="31"/>
              <w:szCs w:val="31"/>
            </w:rPr>
            <w:fldChar w:fldCharType="end"/>
          </w:r>
        </w:p>
        <w:p>
          <w:pPr>
            <w:spacing w:before="230" w:line="222" w:lineRule="auto"/>
            <w:ind w:left="3"/>
            <w:rPr>
              <w:rFonts w:ascii="仿宋" w:hAnsi="仿宋" w:eastAsia="仿宋" w:cs="仿宋"/>
              <w:sz w:val="31"/>
              <w:szCs w:val="31"/>
            </w:rPr>
          </w:pPr>
          <w:r>
            <w:fldChar w:fldCharType="begin"/>
          </w:r>
          <w:r>
            <w:instrText xml:space="preserve"> HYPERLINK \l "bookmark13" </w:instrText>
          </w:r>
          <w:r>
            <w:fldChar w:fldCharType="separate"/>
          </w:r>
          <w:r>
            <w:rPr>
              <w:rFonts w:ascii="仿宋" w:hAnsi="仿宋" w:eastAsia="仿宋" w:cs="仿宋"/>
              <w:spacing w:val="9"/>
              <w:sz w:val="31"/>
              <w:szCs w:val="31"/>
            </w:rPr>
            <w:t>九、国有资本经营预算支出预算情况说明</w:t>
          </w:r>
          <w:r>
            <w:rPr>
              <w:rFonts w:ascii="仿宋" w:hAnsi="仿宋" w:eastAsia="仿宋" w:cs="仿宋"/>
              <w:spacing w:val="9"/>
              <w:sz w:val="31"/>
              <w:szCs w:val="31"/>
            </w:rPr>
            <w:fldChar w:fldCharType="end"/>
          </w:r>
        </w:p>
        <w:p>
          <w:pPr>
            <w:spacing w:before="227" w:line="222" w:lineRule="auto"/>
            <w:ind w:left="13"/>
            <w:rPr>
              <w:rFonts w:ascii="仿宋" w:hAnsi="仿宋" w:eastAsia="仿宋" w:cs="仿宋"/>
              <w:sz w:val="31"/>
              <w:szCs w:val="31"/>
            </w:rPr>
          </w:pPr>
          <w:r>
            <w:fldChar w:fldCharType="begin"/>
          </w:r>
          <w:r>
            <w:instrText xml:space="preserve"> HYPERLINK \l "bookmark14" </w:instrText>
          </w:r>
          <w:r>
            <w:fldChar w:fldCharType="separate"/>
          </w:r>
          <w:r>
            <w:rPr>
              <w:rFonts w:ascii="仿宋" w:hAnsi="仿宋" w:eastAsia="仿宋" w:cs="仿宋"/>
              <w:spacing w:val="7"/>
              <w:sz w:val="31"/>
              <w:szCs w:val="31"/>
            </w:rPr>
            <w:t>十、项目支出预算情况说明</w:t>
          </w:r>
          <w:r>
            <w:rPr>
              <w:rFonts w:ascii="仿宋" w:hAnsi="仿宋" w:eastAsia="仿宋" w:cs="仿宋"/>
              <w:spacing w:val="7"/>
              <w:sz w:val="31"/>
              <w:szCs w:val="31"/>
            </w:rPr>
            <w:fldChar w:fldCharType="end"/>
          </w:r>
        </w:p>
        <w:p>
          <w:pPr>
            <w:spacing w:before="228" w:line="221" w:lineRule="auto"/>
            <w:ind w:left="13"/>
            <w:rPr>
              <w:rFonts w:ascii="仿宋" w:hAnsi="仿宋" w:eastAsia="仿宋" w:cs="仿宋"/>
              <w:sz w:val="31"/>
              <w:szCs w:val="31"/>
            </w:rPr>
          </w:pPr>
          <w:r>
            <w:fldChar w:fldCharType="begin"/>
          </w:r>
          <w:r>
            <w:instrText xml:space="preserve"> HYPERLINK \l "bookmark15" </w:instrText>
          </w:r>
          <w:r>
            <w:fldChar w:fldCharType="separate"/>
          </w:r>
          <w:r>
            <w:rPr>
              <w:rFonts w:ascii="仿宋" w:hAnsi="仿宋" w:eastAsia="仿宋" w:cs="仿宋"/>
              <w:spacing w:val="8"/>
              <w:sz w:val="31"/>
              <w:szCs w:val="31"/>
            </w:rPr>
            <w:t>十一、机构运行经费支出预算情况说明</w:t>
          </w:r>
          <w:r>
            <w:rPr>
              <w:rFonts w:ascii="仿宋" w:hAnsi="仿宋" w:eastAsia="仿宋" w:cs="仿宋"/>
              <w:spacing w:val="8"/>
              <w:sz w:val="31"/>
              <w:szCs w:val="31"/>
            </w:rPr>
            <w:fldChar w:fldCharType="end"/>
          </w:r>
        </w:p>
        <w:p>
          <w:pPr>
            <w:spacing w:before="228" w:line="222" w:lineRule="auto"/>
            <w:ind w:left="13"/>
            <w:rPr>
              <w:rFonts w:ascii="仿宋" w:hAnsi="仿宋" w:eastAsia="仿宋" w:cs="仿宋"/>
              <w:sz w:val="31"/>
              <w:szCs w:val="31"/>
            </w:rPr>
          </w:pPr>
          <w:r>
            <w:fldChar w:fldCharType="begin"/>
          </w:r>
          <w:r>
            <w:instrText xml:space="preserve"> HYPERLINK \l "bookmark16" </w:instrText>
          </w:r>
          <w:r>
            <w:fldChar w:fldCharType="separate"/>
          </w:r>
          <w:r>
            <w:rPr>
              <w:rFonts w:ascii="仿宋" w:hAnsi="仿宋" w:eastAsia="仿宋" w:cs="仿宋"/>
              <w:spacing w:val="8"/>
              <w:sz w:val="31"/>
              <w:szCs w:val="31"/>
            </w:rPr>
            <w:t>十二、政府采购支出预算情况说明</w:t>
          </w:r>
          <w:r>
            <w:rPr>
              <w:rFonts w:ascii="仿宋" w:hAnsi="仿宋" w:eastAsia="仿宋" w:cs="仿宋"/>
              <w:spacing w:val="8"/>
              <w:sz w:val="31"/>
              <w:szCs w:val="31"/>
            </w:rPr>
            <w:fldChar w:fldCharType="end"/>
          </w:r>
        </w:p>
        <w:p>
          <w:pPr>
            <w:spacing w:before="229" w:line="222" w:lineRule="auto"/>
            <w:ind w:left="13"/>
            <w:rPr>
              <w:rFonts w:ascii="仿宋" w:hAnsi="仿宋" w:eastAsia="仿宋" w:cs="仿宋"/>
              <w:sz w:val="31"/>
              <w:szCs w:val="31"/>
            </w:rPr>
          </w:pPr>
          <w:r>
            <w:fldChar w:fldCharType="begin"/>
          </w:r>
          <w:r>
            <w:instrText xml:space="preserve"> HYPERLINK \l "bookmark17" </w:instrText>
          </w:r>
          <w:r>
            <w:fldChar w:fldCharType="separate"/>
          </w:r>
          <w:r>
            <w:rPr>
              <w:rFonts w:ascii="仿宋" w:hAnsi="仿宋" w:eastAsia="仿宋" w:cs="仿宋"/>
              <w:spacing w:val="7"/>
              <w:sz w:val="31"/>
              <w:szCs w:val="31"/>
            </w:rPr>
            <w:t>十三、国有资产占用情况说明</w:t>
          </w:r>
          <w:r>
            <w:rPr>
              <w:rFonts w:ascii="仿宋" w:hAnsi="仿宋" w:eastAsia="仿宋" w:cs="仿宋"/>
              <w:spacing w:val="7"/>
              <w:sz w:val="31"/>
              <w:szCs w:val="31"/>
            </w:rPr>
            <w:fldChar w:fldCharType="end"/>
          </w:r>
        </w:p>
        <w:p>
          <w:pPr>
            <w:spacing w:before="227" w:line="222" w:lineRule="auto"/>
            <w:ind w:left="13"/>
            <w:rPr>
              <w:rFonts w:ascii="仿宋" w:hAnsi="仿宋" w:eastAsia="仿宋" w:cs="仿宋"/>
              <w:sz w:val="31"/>
              <w:szCs w:val="31"/>
            </w:rPr>
          </w:pPr>
          <w:r>
            <w:fldChar w:fldCharType="begin"/>
          </w:r>
          <w:r>
            <w:instrText xml:space="preserve"> HYPERLINK \l "bookmark18" </w:instrText>
          </w:r>
          <w:r>
            <w:fldChar w:fldCharType="separate"/>
          </w:r>
          <w:r>
            <w:rPr>
              <w:rFonts w:ascii="仿宋" w:hAnsi="仿宋" w:eastAsia="仿宋" w:cs="仿宋"/>
              <w:spacing w:val="7"/>
              <w:sz w:val="31"/>
              <w:szCs w:val="31"/>
            </w:rPr>
            <w:t>十四、项目绩效目标情况说明</w:t>
          </w:r>
          <w:r>
            <w:rPr>
              <w:rFonts w:ascii="仿宋" w:hAnsi="仿宋" w:eastAsia="仿宋" w:cs="仿宋"/>
              <w:spacing w:val="7"/>
              <w:sz w:val="31"/>
              <w:szCs w:val="31"/>
            </w:rPr>
            <w:fldChar w:fldCharType="end"/>
          </w:r>
        </w:p>
      </w:sdtContent>
    </w:sdt>
    <w:p>
      <w:pPr>
        <w:spacing w:before="225" w:line="227" w:lineRule="auto"/>
        <w:rPr>
          <w:rFonts w:ascii="黑体" w:hAnsi="黑体" w:eastAsia="黑体" w:cs="黑体"/>
          <w:sz w:val="31"/>
          <w:szCs w:val="31"/>
        </w:rPr>
      </w:pPr>
      <w:r>
        <w:rPr>
          <w:rFonts w:ascii="黑体" w:hAnsi="黑体" w:eastAsia="黑体" w:cs="黑体"/>
          <w:spacing w:val="7"/>
          <w:sz w:val="31"/>
          <w:szCs w:val="31"/>
        </w:rPr>
        <w:t>第三部分名词解释</w:t>
      </w:r>
    </w:p>
    <w:p>
      <w:pPr>
        <w:spacing w:before="219" w:line="305" w:lineRule="auto"/>
        <w:ind w:right="2244"/>
        <w:rPr>
          <w:rFonts w:ascii="黑体" w:hAnsi="黑体" w:eastAsia="黑体" w:cs="黑体"/>
          <w:sz w:val="31"/>
          <w:szCs w:val="31"/>
        </w:rPr>
      </w:pPr>
      <w:r>
        <w:rPr>
          <w:rFonts w:ascii="黑体" w:hAnsi="黑体" w:eastAsia="黑体" w:cs="黑体"/>
          <w:spacing w:val="9"/>
          <w:sz w:val="31"/>
          <w:szCs w:val="31"/>
        </w:rPr>
        <w:t>第四部分预算公开联系方式及信息反馈渠道</w:t>
      </w:r>
      <w:r>
        <w:rPr>
          <w:rFonts w:ascii="黑体" w:hAnsi="黑体" w:eastAsia="黑体" w:cs="黑体"/>
          <w:spacing w:val="8"/>
          <w:sz w:val="31"/>
          <w:szCs w:val="31"/>
        </w:rPr>
        <w:t>第五部分</w:t>
      </w:r>
      <w:r>
        <w:rPr>
          <w:rFonts w:hint="eastAsia" w:ascii="黑体" w:hAnsi="黑体" w:eastAsia="黑体" w:cs="黑体"/>
          <w:sz w:val="31"/>
          <w:szCs w:val="31"/>
          <w:lang w:val="en-US" w:eastAsia="zh-CN"/>
        </w:rPr>
        <w:t>2026</w:t>
      </w:r>
      <w:r>
        <w:rPr>
          <w:rFonts w:ascii="黑体" w:hAnsi="黑体" w:eastAsia="黑体" w:cs="黑体"/>
          <w:spacing w:val="8"/>
          <w:sz w:val="31"/>
          <w:szCs w:val="31"/>
        </w:rPr>
        <w:t>年度单位预算表</w:t>
      </w:r>
    </w:p>
    <w:p>
      <w:pPr>
        <w:spacing w:line="305" w:lineRule="auto"/>
        <w:rPr>
          <w:rFonts w:ascii="黑体" w:hAnsi="黑体" w:eastAsia="黑体" w:cs="黑体"/>
          <w:sz w:val="31"/>
          <w:szCs w:val="31"/>
        </w:rPr>
        <w:sectPr>
          <w:footerReference r:id="rId7" w:type="default"/>
          <w:pgSz w:w="11910" w:h="16840"/>
          <w:pgMar w:top="1431" w:right="1786" w:bottom="1174" w:left="1651" w:header="0" w:footer="885" w:gutter="0"/>
          <w:pgNumType w:fmt="numberInDash" w:start="1"/>
          <w:cols w:space="720" w:num="1"/>
        </w:sectPr>
      </w:pPr>
    </w:p>
    <w:p>
      <w:pPr>
        <w:pStyle w:val="2"/>
        <w:spacing w:line="256" w:lineRule="auto"/>
      </w:pPr>
    </w:p>
    <w:p>
      <w:pPr>
        <w:spacing w:before="101" w:line="223" w:lineRule="auto"/>
        <w:ind w:left="16"/>
        <w:rPr>
          <w:rFonts w:ascii="仿宋" w:hAnsi="仿宋" w:eastAsia="仿宋" w:cs="仿宋"/>
          <w:sz w:val="31"/>
          <w:szCs w:val="31"/>
        </w:rPr>
      </w:pPr>
      <w:r>
        <w:rPr>
          <w:rFonts w:ascii="仿宋" w:hAnsi="仿宋" w:eastAsia="仿宋" w:cs="仿宋"/>
          <w:spacing w:val="4"/>
          <w:sz w:val="31"/>
          <w:szCs w:val="31"/>
        </w:rPr>
        <w:t>一、收支总表</w:t>
      </w:r>
    </w:p>
    <w:p>
      <w:pPr>
        <w:spacing w:before="225" w:line="223" w:lineRule="auto"/>
        <w:ind w:left="13"/>
        <w:rPr>
          <w:rFonts w:ascii="仿宋" w:hAnsi="仿宋" w:eastAsia="仿宋" w:cs="仿宋"/>
          <w:sz w:val="31"/>
          <w:szCs w:val="31"/>
        </w:rPr>
      </w:pPr>
      <w:r>
        <w:rPr>
          <w:rFonts w:ascii="仿宋" w:hAnsi="仿宋" w:eastAsia="仿宋" w:cs="仿宋"/>
          <w:spacing w:val="4"/>
          <w:sz w:val="31"/>
          <w:szCs w:val="31"/>
        </w:rPr>
        <w:t>二、收入总表</w:t>
      </w:r>
    </w:p>
    <w:p>
      <w:pPr>
        <w:spacing w:before="225" w:line="224" w:lineRule="auto"/>
        <w:ind w:left="17"/>
        <w:rPr>
          <w:rFonts w:ascii="仿宋" w:hAnsi="仿宋" w:eastAsia="仿宋" w:cs="仿宋"/>
          <w:sz w:val="31"/>
          <w:szCs w:val="31"/>
        </w:rPr>
      </w:pPr>
      <w:r>
        <w:rPr>
          <w:rFonts w:ascii="仿宋" w:hAnsi="仿宋" w:eastAsia="仿宋" w:cs="仿宋"/>
          <w:spacing w:val="-13"/>
          <w:sz w:val="31"/>
          <w:szCs w:val="31"/>
        </w:rPr>
        <w:t>三、支出总表</w:t>
      </w:r>
    </w:p>
    <w:p>
      <w:pPr>
        <w:spacing w:before="224" w:line="223" w:lineRule="auto"/>
        <w:ind w:left="30"/>
        <w:rPr>
          <w:rFonts w:ascii="仿宋" w:hAnsi="仿宋" w:eastAsia="仿宋" w:cs="仿宋"/>
          <w:sz w:val="31"/>
          <w:szCs w:val="31"/>
        </w:rPr>
      </w:pPr>
      <w:r>
        <w:rPr>
          <w:rFonts w:ascii="仿宋" w:hAnsi="仿宋" w:eastAsia="仿宋" w:cs="仿宋"/>
          <w:spacing w:val="-12"/>
          <w:sz w:val="31"/>
          <w:szCs w:val="31"/>
        </w:rPr>
        <w:t>四、财政拨款收支总表</w:t>
      </w:r>
    </w:p>
    <w:p>
      <w:pPr>
        <w:spacing w:before="224" w:line="222" w:lineRule="auto"/>
        <w:ind w:left="5"/>
        <w:rPr>
          <w:rFonts w:ascii="仿宋" w:hAnsi="仿宋" w:eastAsia="仿宋" w:cs="仿宋"/>
          <w:sz w:val="31"/>
          <w:szCs w:val="31"/>
        </w:rPr>
      </w:pPr>
      <w:r>
        <w:rPr>
          <w:rFonts w:ascii="仿宋" w:hAnsi="仿宋" w:eastAsia="仿宋" w:cs="仿宋"/>
          <w:spacing w:val="-9"/>
          <w:sz w:val="31"/>
          <w:szCs w:val="31"/>
        </w:rPr>
        <w:t>五、一般公共预算支出表</w:t>
      </w:r>
    </w:p>
    <w:p>
      <w:pPr>
        <w:spacing w:before="227" w:line="222" w:lineRule="auto"/>
        <w:ind w:left="8"/>
        <w:rPr>
          <w:rFonts w:ascii="仿宋" w:hAnsi="仿宋" w:eastAsia="仿宋" w:cs="仿宋"/>
          <w:sz w:val="31"/>
          <w:szCs w:val="31"/>
        </w:rPr>
      </w:pPr>
      <w:r>
        <w:rPr>
          <w:rFonts w:ascii="仿宋" w:hAnsi="仿宋" w:eastAsia="仿宋" w:cs="仿宋"/>
          <w:spacing w:val="-9"/>
          <w:sz w:val="31"/>
          <w:szCs w:val="31"/>
        </w:rPr>
        <w:t>六、一般公共预算基本支出表</w:t>
      </w:r>
    </w:p>
    <w:p>
      <w:pPr>
        <w:spacing w:before="227" w:line="222" w:lineRule="auto"/>
        <w:ind w:left="2"/>
        <w:rPr>
          <w:rFonts w:ascii="仿宋" w:hAnsi="仿宋" w:eastAsia="仿宋" w:cs="仿宋"/>
          <w:sz w:val="31"/>
          <w:szCs w:val="31"/>
        </w:rPr>
      </w:pPr>
      <w:r>
        <w:rPr>
          <w:rFonts w:ascii="仿宋" w:hAnsi="仿宋" w:eastAsia="仿宋" w:cs="仿宋"/>
          <w:spacing w:val="-36"/>
          <w:sz w:val="31"/>
          <w:szCs w:val="31"/>
        </w:rPr>
        <w:t>七、一般公共预算“三公”经费支出表</w:t>
      </w:r>
    </w:p>
    <w:p>
      <w:pPr>
        <w:spacing w:before="228" w:line="220" w:lineRule="auto"/>
        <w:ind w:left="1"/>
        <w:rPr>
          <w:rFonts w:ascii="仿宋" w:hAnsi="仿宋" w:eastAsia="仿宋" w:cs="仿宋"/>
          <w:sz w:val="31"/>
          <w:szCs w:val="31"/>
        </w:rPr>
      </w:pPr>
      <w:r>
        <w:rPr>
          <w:rFonts w:ascii="仿宋" w:hAnsi="仿宋" w:eastAsia="仿宋" w:cs="仿宋"/>
          <w:spacing w:val="-36"/>
          <w:sz w:val="31"/>
          <w:szCs w:val="31"/>
        </w:rPr>
        <w:t>八、政府性基金预算支出表</w:t>
      </w:r>
    </w:p>
    <w:p>
      <w:pPr>
        <w:spacing w:before="230" w:line="222" w:lineRule="auto"/>
        <w:rPr>
          <w:rFonts w:ascii="仿宋" w:hAnsi="仿宋" w:eastAsia="仿宋" w:cs="仿宋"/>
          <w:sz w:val="31"/>
          <w:szCs w:val="31"/>
        </w:rPr>
      </w:pPr>
      <w:r>
        <w:rPr>
          <w:rFonts w:ascii="仿宋" w:hAnsi="仿宋" w:eastAsia="仿宋" w:cs="仿宋"/>
          <w:spacing w:val="8"/>
          <w:sz w:val="31"/>
          <w:szCs w:val="31"/>
        </w:rPr>
        <w:t>九、国有资本经营预算支出表</w:t>
      </w:r>
    </w:p>
    <w:p>
      <w:pPr>
        <w:spacing w:before="228" w:line="222" w:lineRule="auto"/>
        <w:ind w:left="9"/>
        <w:rPr>
          <w:rFonts w:ascii="仿宋" w:hAnsi="仿宋" w:eastAsia="仿宋" w:cs="仿宋"/>
          <w:sz w:val="31"/>
          <w:szCs w:val="31"/>
        </w:rPr>
      </w:pPr>
      <w:r>
        <w:rPr>
          <w:rFonts w:ascii="仿宋" w:hAnsi="仿宋" w:eastAsia="仿宋" w:cs="仿宋"/>
          <w:spacing w:val="6"/>
          <w:sz w:val="31"/>
          <w:szCs w:val="31"/>
        </w:rPr>
        <w:t>十、项目支出表</w:t>
      </w:r>
    </w:p>
    <w:p>
      <w:pPr>
        <w:spacing w:before="227" w:line="222" w:lineRule="auto"/>
        <w:ind w:left="9"/>
        <w:rPr>
          <w:rFonts w:ascii="仿宋" w:hAnsi="仿宋" w:eastAsia="仿宋" w:cs="仿宋"/>
          <w:sz w:val="31"/>
          <w:szCs w:val="31"/>
        </w:rPr>
      </w:pPr>
      <w:r>
        <w:rPr>
          <w:rFonts w:ascii="仿宋" w:hAnsi="仿宋" w:eastAsia="仿宋" w:cs="仿宋"/>
          <w:spacing w:val="7"/>
          <w:sz w:val="31"/>
          <w:szCs w:val="31"/>
        </w:rPr>
        <w:t>十一、项目绩效目标表</w:t>
      </w:r>
    </w:p>
    <w:p>
      <w:pPr>
        <w:spacing w:before="226" w:line="222" w:lineRule="auto"/>
        <w:ind w:left="8"/>
        <w:rPr>
          <w:rFonts w:ascii="仿宋" w:hAnsi="仿宋" w:eastAsia="仿宋" w:cs="仿宋"/>
          <w:sz w:val="31"/>
          <w:szCs w:val="31"/>
        </w:rPr>
      </w:pPr>
      <w:r>
        <w:rPr>
          <w:rFonts w:ascii="仿宋" w:hAnsi="仿宋" w:eastAsia="仿宋" w:cs="仿宋"/>
          <w:spacing w:val="-10"/>
          <w:sz w:val="31"/>
          <w:szCs w:val="31"/>
        </w:rPr>
        <w:t>十二、政府采购预算表</w:t>
      </w:r>
    </w:p>
    <w:p>
      <w:pPr>
        <w:spacing w:before="2" w:line="222" w:lineRule="auto"/>
        <w:rPr>
          <w:rFonts w:ascii="仿宋" w:hAnsi="仿宋" w:eastAsia="仿宋" w:cs="仿宋"/>
          <w:spacing w:val="5"/>
          <w:sz w:val="31"/>
          <w:szCs w:val="31"/>
        </w:rPr>
      </w:pPr>
    </w:p>
    <w:p>
      <w:pPr>
        <w:spacing w:line="222" w:lineRule="auto"/>
        <w:rPr>
          <w:rFonts w:ascii="仿宋" w:hAnsi="仿宋" w:eastAsia="仿宋" w:cs="仿宋"/>
          <w:sz w:val="31"/>
          <w:szCs w:val="31"/>
        </w:rPr>
        <w:sectPr>
          <w:footerReference r:id="rId8" w:type="default"/>
          <w:pgSz w:w="11910" w:h="16840"/>
          <w:pgMar w:top="1431" w:right="1608" w:bottom="1174" w:left="1655" w:header="0" w:footer="885" w:gutter="0"/>
          <w:pgNumType w:fmt="numberInDash"/>
          <w:cols w:space="720" w:num="1"/>
        </w:sectPr>
      </w:pPr>
    </w:p>
    <w:p>
      <w:pPr>
        <w:spacing w:before="301" w:line="495" w:lineRule="exact"/>
        <w:ind w:left="2300"/>
        <w:rPr>
          <w:rFonts w:ascii="宋体" w:hAnsi="宋体" w:eastAsia="宋体" w:cs="宋体"/>
          <w:sz w:val="35"/>
          <w:szCs w:val="35"/>
        </w:rPr>
      </w:pPr>
      <w:r>
        <w:rPr>
          <w:rFonts w:ascii="宋体" w:hAnsi="宋体" w:eastAsia="宋体" w:cs="宋体"/>
          <w:b/>
          <w:bCs/>
          <w:spacing w:val="5"/>
          <w:position w:val="2"/>
          <w:sz w:val="35"/>
          <w:szCs w:val="35"/>
        </w:rPr>
        <w:t>第一部分部门（单位）概况</w:t>
      </w:r>
    </w:p>
    <w:p>
      <w:pPr>
        <w:pStyle w:val="2"/>
        <w:spacing w:line="326" w:lineRule="auto"/>
      </w:pPr>
    </w:p>
    <w:p>
      <w:pPr>
        <w:pStyle w:val="2"/>
        <w:spacing w:line="327" w:lineRule="auto"/>
      </w:pPr>
    </w:p>
    <w:p>
      <w:pPr>
        <w:spacing w:before="101" w:line="226" w:lineRule="auto"/>
        <w:ind w:left="771"/>
        <w:rPr>
          <w:rFonts w:ascii="黑体" w:hAnsi="黑体" w:eastAsia="黑体" w:cs="黑体"/>
          <w:sz w:val="31"/>
          <w:szCs w:val="31"/>
        </w:rPr>
      </w:pPr>
      <w:r>
        <w:rPr>
          <w:rFonts w:ascii="黑体" w:hAnsi="黑体" w:eastAsia="黑体" w:cs="黑体"/>
          <w:spacing w:val="7"/>
          <w:sz w:val="31"/>
          <w:szCs w:val="31"/>
        </w:rPr>
        <w:t>一、主要职能职责</w:t>
      </w:r>
    </w:p>
    <w:p>
      <w:pPr>
        <w:spacing w:before="219" w:line="312" w:lineRule="auto"/>
        <w:ind w:left="129" w:right="97" w:firstLine="659"/>
        <w:rPr>
          <w:rFonts w:ascii="仿宋" w:hAnsi="仿宋" w:eastAsia="仿宋" w:cs="仿宋"/>
          <w:spacing w:val="5"/>
          <w:sz w:val="31"/>
          <w:szCs w:val="31"/>
        </w:rPr>
      </w:pPr>
      <w:r>
        <w:rPr>
          <w:rFonts w:ascii="仿宋" w:hAnsi="仿宋" w:eastAsia="仿宋" w:cs="仿宋"/>
          <w:spacing w:val="5"/>
          <w:sz w:val="31"/>
          <w:szCs w:val="31"/>
        </w:rPr>
        <w:t>内蒙古河套灌区黄河水利文化博物馆是内蒙古河套灌区水利发展中心所属二级单位。主要职责：1</w:t>
      </w:r>
      <w:r>
        <w:rPr>
          <w:rFonts w:hint="eastAsia" w:ascii="仿宋" w:hAnsi="仿宋" w:eastAsia="仿宋" w:cs="仿宋"/>
          <w:spacing w:val="5"/>
          <w:sz w:val="31"/>
          <w:szCs w:val="31"/>
          <w:lang w:val="en-US" w:eastAsia="zh-CN"/>
        </w:rPr>
        <w:t>.</w:t>
      </w:r>
      <w:r>
        <w:rPr>
          <w:rFonts w:ascii="仿宋" w:hAnsi="仿宋" w:eastAsia="仿宋" w:cs="仿宋"/>
          <w:spacing w:val="5"/>
          <w:sz w:val="31"/>
          <w:szCs w:val="31"/>
        </w:rPr>
        <w:t>弘扬黄河水利文化</w:t>
      </w:r>
      <w:r>
        <w:rPr>
          <w:rFonts w:hint="eastAsia" w:ascii="仿宋" w:hAnsi="仿宋" w:eastAsia="仿宋" w:cs="仿宋"/>
          <w:spacing w:val="5"/>
          <w:sz w:val="31"/>
          <w:szCs w:val="31"/>
          <w:lang w:eastAsia="zh-CN"/>
        </w:rPr>
        <w:t>，</w:t>
      </w:r>
      <w:r>
        <w:rPr>
          <w:rFonts w:ascii="仿宋" w:hAnsi="仿宋" w:eastAsia="仿宋" w:cs="仿宋"/>
          <w:spacing w:val="5"/>
          <w:sz w:val="31"/>
          <w:szCs w:val="31"/>
        </w:rPr>
        <w:t>助推节水型生态灌区建设。2</w:t>
      </w:r>
      <w:r>
        <w:rPr>
          <w:rFonts w:hint="eastAsia" w:ascii="仿宋" w:hAnsi="仿宋" w:eastAsia="仿宋" w:cs="仿宋"/>
          <w:spacing w:val="5"/>
          <w:sz w:val="31"/>
          <w:szCs w:val="31"/>
          <w:lang w:val="en-US" w:eastAsia="zh-CN"/>
        </w:rPr>
        <w:t>.</w:t>
      </w:r>
      <w:r>
        <w:rPr>
          <w:rFonts w:ascii="仿宋" w:hAnsi="仿宋" w:eastAsia="仿宋" w:cs="仿宋"/>
          <w:spacing w:val="5"/>
          <w:sz w:val="31"/>
          <w:szCs w:val="31"/>
        </w:rPr>
        <w:t>根据有关法律法规</w:t>
      </w:r>
      <w:r>
        <w:rPr>
          <w:rFonts w:hint="eastAsia" w:ascii="仿宋" w:hAnsi="仿宋" w:eastAsia="仿宋" w:cs="仿宋"/>
          <w:spacing w:val="5"/>
          <w:sz w:val="31"/>
          <w:szCs w:val="31"/>
          <w:lang w:eastAsia="zh-CN"/>
        </w:rPr>
        <w:t>，</w:t>
      </w:r>
      <w:r>
        <w:rPr>
          <w:rFonts w:ascii="仿宋" w:hAnsi="仿宋" w:eastAsia="仿宋" w:cs="仿宋"/>
          <w:spacing w:val="5"/>
          <w:sz w:val="31"/>
          <w:szCs w:val="31"/>
        </w:rPr>
        <w:t>负责黄河水利文化研究和整理工作。3</w:t>
      </w:r>
      <w:r>
        <w:rPr>
          <w:rFonts w:hint="eastAsia" w:ascii="仿宋" w:hAnsi="仿宋" w:eastAsia="仿宋" w:cs="仿宋"/>
          <w:spacing w:val="5"/>
          <w:sz w:val="31"/>
          <w:szCs w:val="31"/>
          <w:lang w:val="en-US" w:eastAsia="zh-CN"/>
        </w:rPr>
        <w:t>.</w:t>
      </w:r>
      <w:r>
        <w:rPr>
          <w:rFonts w:ascii="仿宋" w:hAnsi="仿宋" w:eastAsia="仿宋" w:cs="仿宋"/>
          <w:spacing w:val="5"/>
          <w:sz w:val="31"/>
          <w:szCs w:val="31"/>
        </w:rPr>
        <w:t>开发富含黄河水利文化元素和鲜明河套区域特点的文化产品，拓展水利博物馆产业。</w:t>
      </w:r>
    </w:p>
    <w:p>
      <w:pPr>
        <w:spacing w:line="227" w:lineRule="auto"/>
        <w:ind w:left="771"/>
        <w:rPr>
          <w:rFonts w:ascii="黑体" w:hAnsi="黑体" w:eastAsia="黑体" w:cs="黑体"/>
          <w:sz w:val="31"/>
          <w:szCs w:val="31"/>
        </w:rPr>
      </w:pPr>
      <w:r>
        <w:rPr>
          <w:rFonts w:ascii="黑体" w:hAnsi="黑体" w:eastAsia="黑体" w:cs="黑体"/>
          <w:spacing w:val="9"/>
          <w:sz w:val="31"/>
          <w:szCs w:val="31"/>
        </w:rPr>
        <w:t>二、部门（单位）机构设置及预算单位构成情况</w:t>
      </w:r>
    </w:p>
    <w:p>
      <w:pPr>
        <w:spacing w:before="218" w:line="298" w:lineRule="auto"/>
        <w:ind w:left="123" w:right="114" w:firstLine="649"/>
        <w:rPr>
          <w:rFonts w:ascii="仿宋" w:hAnsi="仿宋" w:eastAsia="仿宋" w:cs="仿宋"/>
          <w:sz w:val="31"/>
          <w:szCs w:val="31"/>
        </w:rPr>
      </w:pPr>
      <w:r>
        <w:rPr>
          <w:rFonts w:ascii="仿宋" w:hAnsi="仿宋" w:eastAsia="仿宋" w:cs="仿宋"/>
          <w:spacing w:val="8"/>
          <w:sz w:val="31"/>
          <w:szCs w:val="31"/>
        </w:rPr>
        <w:t>从预算单位构成看，内</w:t>
      </w:r>
      <w:r>
        <w:rPr>
          <w:rFonts w:ascii="宋体" w:hAnsi="宋体" w:eastAsia="宋体" w:cs="宋体"/>
          <w:spacing w:val="8"/>
          <w:sz w:val="31"/>
          <w:szCs w:val="31"/>
        </w:rPr>
        <w:t>蒙古河</w:t>
      </w:r>
      <w:r>
        <w:rPr>
          <w:rFonts w:ascii="仿宋" w:hAnsi="仿宋" w:eastAsia="仿宋" w:cs="仿宋"/>
          <w:spacing w:val="8"/>
          <w:sz w:val="31"/>
          <w:szCs w:val="31"/>
        </w:rPr>
        <w:t>套</w:t>
      </w:r>
      <w:r>
        <w:rPr>
          <w:rFonts w:ascii="宋体" w:hAnsi="宋体" w:eastAsia="宋体" w:cs="宋体"/>
          <w:spacing w:val="8"/>
          <w:sz w:val="31"/>
          <w:szCs w:val="31"/>
        </w:rPr>
        <w:t>灌</w:t>
      </w:r>
      <w:r>
        <w:rPr>
          <w:rFonts w:ascii="仿宋" w:hAnsi="仿宋" w:eastAsia="仿宋" w:cs="仿宋"/>
          <w:spacing w:val="8"/>
          <w:sz w:val="31"/>
          <w:szCs w:val="31"/>
        </w:rPr>
        <w:t>区</w:t>
      </w:r>
      <w:r>
        <w:rPr>
          <w:rFonts w:ascii="Meiryo UI" w:hAnsi="Meiryo UI" w:eastAsia="Meiryo UI" w:cs="Meiryo UI"/>
          <w:spacing w:val="8"/>
          <w:sz w:val="31"/>
          <w:szCs w:val="31"/>
        </w:rPr>
        <w:t>黄</w:t>
      </w:r>
      <w:r>
        <w:rPr>
          <w:rFonts w:ascii="宋体" w:hAnsi="宋体" w:eastAsia="宋体" w:cs="宋体"/>
          <w:spacing w:val="8"/>
          <w:sz w:val="31"/>
          <w:szCs w:val="31"/>
        </w:rPr>
        <w:t>河</w:t>
      </w:r>
      <w:r>
        <w:rPr>
          <w:rFonts w:ascii="仿宋" w:hAnsi="仿宋" w:eastAsia="仿宋" w:cs="仿宋"/>
          <w:spacing w:val="8"/>
          <w:sz w:val="31"/>
          <w:szCs w:val="31"/>
        </w:rPr>
        <w:t>水利</w:t>
      </w:r>
      <w:r>
        <w:rPr>
          <w:rFonts w:ascii="宋体" w:hAnsi="宋体" w:eastAsia="宋体" w:cs="宋体"/>
          <w:spacing w:val="8"/>
          <w:sz w:val="31"/>
          <w:szCs w:val="31"/>
        </w:rPr>
        <w:t>文化博</w:t>
      </w:r>
      <w:r>
        <w:rPr>
          <w:rFonts w:ascii="仿宋" w:hAnsi="仿宋" w:eastAsia="仿宋" w:cs="仿宋"/>
          <w:spacing w:val="8"/>
          <w:sz w:val="31"/>
          <w:szCs w:val="31"/>
        </w:rPr>
        <w:t>物</w:t>
      </w:r>
      <w:r>
        <w:rPr>
          <w:rFonts w:ascii="宋体" w:hAnsi="宋体" w:eastAsia="宋体" w:cs="宋体"/>
          <w:spacing w:val="8"/>
          <w:sz w:val="31"/>
          <w:szCs w:val="31"/>
        </w:rPr>
        <w:t>馆</w:t>
      </w:r>
      <w:r>
        <w:rPr>
          <w:rFonts w:ascii="仿宋" w:hAnsi="仿宋" w:eastAsia="仿宋" w:cs="仿宋"/>
          <w:spacing w:val="8"/>
          <w:sz w:val="31"/>
          <w:szCs w:val="31"/>
        </w:rPr>
        <w:t>单位预算包括：一个事业单位预算。</w:t>
      </w:r>
    </w:p>
    <w:p>
      <w:pPr>
        <w:spacing w:line="566" w:lineRule="exact"/>
        <w:ind w:left="758"/>
        <w:rPr>
          <w:rFonts w:ascii="仿宋" w:hAnsi="仿宋" w:eastAsia="仿宋" w:cs="仿宋"/>
          <w:sz w:val="31"/>
          <w:szCs w:val="31"/>
        </w:rPr>
      </w:pPr>
      <w:r>
        <w:rPr>
          <w:rFonts w:ascii="仿宋" w:hAnsi="仿宋" w:eastAsia="仿宋" w:cs="仿宋"/>
          <w:position w:val="6"/>
          <w:sz w:val="31"/>
          <w:szCs w:val="31"/>
        </w:rPr>
        <w:t>（</w:t>
      </w:r>
      <w:r>
        <w:rPr>
          <w:rFonts w:ascii="Meiryo UI" w:hAnsi="Meiryo UI" w:eastAsia="Meiryo UI" w:cs="Meiryo UI"/>
          <w:position w:val="6"/>
          <w:sz w:val="31"/>
          <w:szCs w:val="31"/>
        </w:rPr>
        <w:t>⼀</w:t>
      </w:r>
      <w:r>
        <w:rPr>
          <w:rFonts w:ascii="仿宋" w:hAnsi="仿宋" w:eastAsia="仿宋" w:cs="仿宋"/>
          <w:position w:val="6"/>
          <w:sz w:val="31"/>
          <w:szCs w:val="31"/>
        </w:rPr>
        <w:t>）单位机构及</w:t>
      </w:r>
      <w:r>
        <w:rPr>
          <w:rFonts w:ascii="Meiryo UI" w:hAnsi="Meiryo UI" w:eastAsia="Meiryo UI" w:cs="Meiryo UI"/>
          <w:position w:val="6"/>
          <w:sz w:val="31"/>
          <w:szCs w:val="31"/>
        </w:rPr>
        <w:t>⼈</w:t>
      </w:r>
      <w:r>
        <w:rPr>
          <w:rFonts w:ascii="仿宋" w:hAnsi="仿宋" w:eastAsia="仿宋" w:cs="仿宋"/>
          <w:position w:val="6"/>
          <w:sz w:val="31"/>
          <w:szCs w:val="31"/>
        </w:rPr>
        <w:t>员基本情况</w:t>
      </w:r>
    </w:p>
    <w:p>
      <w:pPr>
        <w:spacing w:before="99" w:line="341" w:lineRule="auto"/>
        <w:ind w:left="132" w:right="115" w:firstLine="633"/>
        <w:rPr>
          <w:rFonts w:ascii="仿宋" w:hAnsi="仿宋" w:eastAsia="仿宋" w:cs="仿宋"/>
          <w:sz w:val="31"/>
          <w:szCs w:val="31"/>
        </w:rPr>
      </w:pPr>
      <w:r>
        <w:rPr>
          <w:rFonts w:ascii="仿宋" w:hAnsi="仿宋" w:eastAsia="仿宋" w:cs="仿宋"/>
          <w:spacing w:val="12"/>
          <w:sz w:val="31"/>
          <w:szCs w:val="31"/>
        </w:rPr>
        <w:t>本级设</w:t>
      </w:r>
      <w:r>
        <w:rPr>
          <w:rFonts w:ascii="宋体" w:hAnsi="宋体" w:eastAsia="宋体" w:cs="宋体"/>
          <w:spacing w:val="12"/>
          <w:sz w:val="31"/>
          <w:szCs w:val="31"/>
        </w:rPr>
        <w:t>独立</w:t>
      </w:r>
      <w:r>
        <w:rPr>
          <w:rFonts w:ascii="仿宋" w:hAnsi="仿宋" w:eastAsia="仿宋" w:cs="仿宋"/>
          <w:spacing w:val="12"/>
          <w:sz w:val="31"/>
          <w:szCs w:val="31"/>
        </w:rPr>
        <w:t>预算单位共有</w:t>
      </w:r>
      <w:r>
        <w:rPr>
          <w:rFonts w:ascii="Times New Roman" w:hAnsi="Times New Roman" w:eastAsia="Times New Roman" w:cs="Times New Roman"/>
          <w:spacing w:val="12"/>
          <w:sz w:val="31"/>
          <w:szCs w:val="31"/>
        </w:rPr>
        <w:t>1</w:t>
      </w:r>
      <w:r>
        <w:rPr>
          <w:rFonts w:ascii="仿宋" w:hAnsi="仿宋" w:eastAsia="仿宋" w:cs="仿宋"/>
          <w:spacing w:val="12"/>
          <w:sz w:val="31"/>
          <w:szCs w:val="31"/>
        </w:rPr>
        <w:t>家，其中：公益一类事业</w:t>
      </w:r>
      <w:r>
        <w:rPr>
          <w:rFonts w:ascii="仿宋" w:hAnsi="仿宋" w:eastAsia="仿宋" w:cs="仿宋"/>
          <w:spacing w:val="-5"/>
          <w:sz w:val="31"/>
          <w:szCs w:val="31"/>
        </w:rPr>
        <w:t>单位为</w:t>
      </w:r>
      <w:r>
        <w:rPr>
          <w:rFonts w:ascii="Times New Roman" w:hAnsi="Times New Roman" w:eastAsia="Times New Roman" w:cs="Times New Roman"/>
          <w:spacing w:val="-5"/>
          <w:sz w:val="31"/>
          <w:szCs w:val="31"/>
        </w:rPr>
        <w:t>1</w:t>
      </w:r>
      <w:r>
        <w:rPr>
          <w:rFonts w:ascii="仿宋" w:hAnsi="仿宋" w:eastAsia="仿宋" w:cs="仿宋"/>
          <w:spacing w:val="-5"/>
          <w:sz w:val="31"/>
          <w:szCs w:val="31"/>
        </w:rPr>
        <w:t>家。</w:t>
      </w:r>
    </w:p>
    <w:p>
      <w:pPr>
        <w:spacing w:before="55" w:line="312" w:lineRule="auto"/>
        <w:ind w:left="135" w:right="112" w:firstLine="655"/>
        <w:rPr>
          <w:rFonts w:ascii="仿宋" w:hAnsi="仿宋" w:eastAsia="仿宋" w:cs="仿宋"/>
          <w:sz w:val="31"/>
          <w:szCs w:val="31"/>
        </w:rPr>
      </w:pPr>
      <w:r>
        <w:rPr>
          <w:rFonts w:ascii="Times New Roman" w:hAnsi="Times New Roman" w:eastAsia="Times New Roman" w:cs="Times New Roman"/>
          <w:spacing w:val="8"/>
          <w:sz w:val="31"/>
          <w:szCs w:val="31"/>
        </w:rPr>
        <w:t>1</w:t>
      </w:r>
      <w:r>
        <w:rPr>
          <w:rFonts w:hint="eastAsia" w:ascii="Times New Roman" w:hAnsi="Times New Roman" w:eastAsia="宋体" w:cs="Times New Roman"/>
          <w:spacing w:val="8"/>
          <w:sz w:val="31"/>
          <w:szCs w:val="31"/>
          <w:lang w:val="en-US" w:eastAsia="zh-CN"/>
        </w:rPr>
        <w:t>.</w:t>
      </w:r>
      <w:r>
        <w:rPr>
          <w:rFonts w:ascii="仿宋" w:hAnsi="仿宋" w:eastAsia="仿宋" w:cs="仿宋"/>
          <w:spacing w:val="8"/>
          <w:sz w:val="31"/>
          <w:szCs w:val="31"/>
        </w:rPr>
        <w:t>本单位编制数为</w:t>
      </w:r>
      <w:r>
        <w:rPr>
          <w:rFonts w:ascii="Times New Roman" w:hAnsi="Times New Roman" w:eastAsia="Times New Roman" w:cs="Times New Roman"/>
          <w:spacing w:val="8"/>
          <w:sz w:val="31"/>
          <w:szCs w:val="31"/>
        </w:rPr>
        <w:t>9</w:t>
      </w:r>
      <w:r>
        <w:rPr>
          <w:rFonts w:ascii="仿宋" w:hAnsi="仿宋" w:eastAsia="仿宋" w:cs="仿宋"/>
          <w:spacing w:val="8"/>
          <w:sz w:val="31"/>
          <w:szCs w:val="31"/>
        </w:rPr>
        <w:t>人。其中</w:t>
      </w:r>
      <w:r>
        <w:rPr>
          <w:rFonts w:hint="eastAsia" w:ascii="仿宋" w:hAnsi="仿宋" w:eastAsia="仿宋" w:cs="仿宋"/>
          <w:spacing w:val="8"/>
          <w:sz w:val="31"/>
          <w:szCs w:val="31"/>
          <w:lang w:eastAsia="zh-CN"/>
        </w:rPr>
        <w:t>：</w:t>
      </w:r>
      <w:bookmarkStart w:id="0" w:name="_GoBack"/>
      <w:bookmarkEnd w:id="0"/>
      <w:r>
        <w:rPr>
          <w:rFonts w:ascii="仿宋" w:hAnsi="仿宋" w:eastAsia="仿宋" w:cs="仿宋"/>
          <w:spacing w:val="5"/>
          <w:sz w:val="31"/>
          <w:szCs w:val="31"/>
        </w:rPr>
        <w:t>事业编制人数</w:t>
      </w:r>
      <w:r>
        <w:rPr>
          <w:rFonts w:ascii="Times New Roman" w:hAnsi="Times New Roman" w:eastAsia="Times New Roman" w:cs="Times New Roman"/>
          <w:spacing w:val="5"/>
          <w:sz w:val="31"/>
          <w:szCs w:val="31"/>
        </w:rPr>
        <w:t>9</w:t>
      </w:r>
      <w:r>
        <w:rPr>
          <w:rFonts w:ascii="仿宋" w:hAnsi="仿宋" w:eastAsia="仿宋" w:cs="仿宋"/>
          <w:spacing w:val="5"/>
          <w:sz w:val="31"/>
          <w:szCs w:val="31"/>
        </w:rPr>
        <w:t>人；</w:t>
      </w:r>
      <w:r>
        <w:rPr>
          <w:rFonts w:ascii="Times New Roman" w:hAnsi="Times New Roman" w:eastAsia="Times New Roman" w:cs="Times New Roman"/>
          <w:spacing w:val="5"/>
          <w:sz w:val="31"/>
          <w:szCs w:val="31"/>
        </w:rPr>
        <w:t>202</w:t>
      </w:r>
      <w:r>
        <w:rPr>
          <w:rFonts w:hint="eastAsia" w:ascii="Times New Roman" w:hAnsi="Times New Roman" w:eastAsia="宋体" w:cs="Times New Roman"/>
          <w:spacing w:val="5"/>
          <w:sz w:val="31"/>
          <w:szCs w:val="31"/>
          <w:lang w:val="en-US" w:eastAsia="zh-CN"/>
        </w:rPr>
        <w:t>6</w:t>
      </w:r>
      <w:r>
        <w:rPr>
          <w:rFonts w:ascii="仿宋" w:hAnsi="仿宋" w:eastAsia="仿宋" w:cs="仿宋"/>
          <w:spacing w:val="5"/>
          <w:sz w:val="31"/>
          <w:szCs w:val="31"/>
        </w:rPr>
        <w:t>年实有在职人员</w:t>
      </w:r>
      <w:r>
        <w:rPr>
          <w:rFonts w:hint="eastAsia" w:ascii="Times New Roman" w:hAnsi="Times New Roman" w:eastAsia="宋体" w:cs="Times New Roman"/>
          <w:spacing w:val="5"/>
          <w:sz w:val="31"/>
          <w:szCs w:val="31"/>
          <w:lang w:val="en-US" w:eastAsia="zh-CN"/>
        </w:rPr>
        <w:t>8</w:t>
      </w:r>
      <w:r>
        <w:rPr>
          <w:rFonts w:ascii="仿宋" w:hAnsi="仿宋" w:eastAsia="仿宋" w:cs="仿宋"/>
          <w:spacing w:val="5"/>
          <w:sz w:val="31"/>
          <w:szCs w:val="31"/>
        </w:rPr>
        <w:t>人，政府购</w:t>
      </w:r>
      <w:r>
        <w:rPr>
          <w:rFonts w:ascii="宋体" w:hAnsi="宋体" w:eastAsia="宋体" w:cs="宋体"/>
          <w:spacing w:val="4"/>
          <w:sz w:val="31"/>
          <w:szCs w:val="31"/>
        </w:rPr>
        <w:t>岗</w:t>
      </w:r>
      <w:r>
        <w:rPr>
          <w:rFonts w:ascii="仿宋" w:hAnsi="仿宋" w:eastAsia="仿宋" w:cs="仿宋"/>
          <w:spacing w:val="4"/>
          <w:sz w:val="31"/>
          <w:szCs w:val="31"/>
        </w:rPr>
        <w:t>人员</w:t>
      </w:r>
      <w:r>
        <w:rPr>
          <w:rFonts w:ascii="Times New Roman" w:hAnsi="Times New Roman" w:eastAsia="Times New Roman" w:cs="Times New Roman"/>
          <w:spacing w:val="4"/>
          <w:sz w:val="31"/>
          <w:szCs w:val="31"/>
        </w:rPr>
        <w:t>1</w:t>
      </w:r>
      <w:r>
        <w:rPr>
          <w:rFonts w:ascii="仿宋" w:hAnsi="仿宋" w:eastAsia="仿宋" w:cs="仿宋"/>
          <w:spacing w:val="4"/>
          <w:sz w:val="31"/>
          <w:szCs w:val="31"/>
        </w:rPr>
        <w:t>人；退休人员</w:t>
      </w:r>
      <w:r>
        <w:rPr>
          <w:rFonts w:ascii="Times New Roman" w:hAnsi="Times New Roman" w:eastAsia="Times New Roman" w:cs="Times New Roman"/>
          <w:spacing w:val="4"/>
          <w:sz w:val="31"/>
          <w:szCs w:val="31"/>
        </w:rPr>
        <w:t>1</w:t>
      </w:r>
      <w:r>
        <w:rPr>
          <w:rFonts w:ascii="仿宋" w:hAnsi="仿宋" w:eastAsia="仿宋" w:cs="仿宋"/>
          <w:spacing w:val="4"/>
          <w:sz w:val="31"/>
          <w:szCs w:val="31"/>
        </w:rPr>
        <w:t>人。本单位无下属单位。</w:t>
      </w:r>
    </w:p>
    <w:p>
      <w:pPr>
        <w:spacing w:before="229" w:line="221" w:lineRule="auto"/>
        <w:ind w:left="760"/>
        <w:rPr>
          <w:rFonts w:ascii="仿宋" w:hAnsi="仿宋" w:eastAsia="仿宋" w:cs="仿宋"/>
          <w:sz w:val="31"/>
          <w:szCs w:val="31"/>
        </w:rPr>
      </w:pPr>
      <w:r>
        <w:rPr>
          <w:rFonts w:ascii="Times New Roman" w:hAnsi="Times New Roman" w:eastAsia="Times New Roman" w:cs="Times New Roman"/>
          <w:spacing w:val="6"/>
          <w:sz w:val="31"/>
          <w:szCs w:val="31"/>
        </w:rPr>
        <w:t>2</w:t>
      </w:r>
      <w:r>
        <w:rPr>
          <w:rFonts w:hint="eastAsia" w:ascii="仿宋" w:hAnsi="仿宋" w:eastAsia="仿宋" w:cs="仿宋"/>
          <w:spacing w:val="6"/>
          <w:sz w:val="31"/>
          <w:szCs w:val="31"/>
          <w:lang w:val="en-US" w:eastAsia="zh-CN"/>
        </w:rPr>
        <w:t>.</w:t>
      </w:r>
      <w:r>
        <w:rPr>
          <w:rFonts w:ascii="仿宋" w:hAnsi="仿宋" w:eastAsia="仿宋" w:cs="仿宋"/>
          <w:spacing w:val="6"/>
          <w:sz w:val="31"/>
          <w:szCs w:val="31"/>
        </w:rPr>
        <w:t>纳入本单位202</w:t>
      </w:r>
      <w:r>
        <w:rPr>
          <w:rFonts w:hint="eastAsia" w:ascii="仿宋" w:hAnsi="仿宋" w:eastAsia="仿宋" w:cs="仿宋"/>
          <w:spacing w:val="6"/>
          <w:sz w:val="31"/>
          <w:szCs w:val="31"/>
          <w:lang w:val="en-US" w:eastAsia="zh-CN"/>
        </w:rPr>
        <w:t>6</w:t>
      </w:r>
      <w:r>
        <w:rPr>
          <w:rFonts w:ascii="仿宋" w:hAnsi="仿宋" w:eastAsia="仿宋" w:cs="仿宋"/>
          <w:spacing w:val="6"/>
          <w:sz w:val="31"/>
          <w:szCs w:val="31"/>
        </w:rPr>
        <w:t>年部门汇总预算编制范围详细情况</w:t>
      </w:r>
    </w:p>
    <w:p>
      <w:pPr>
        <w:spacing w:before="228" w:line="225" w:lineRule="auto"/>
        <w:ind w:left="141"/>
        <w:rPr>
          <w:rFonts w:ascii="仿宋" w:hAnsi="仿宋" w:eastAsia="仿宋" w:cs="仿宋"/>
          <w:sz w:val="31"/>
          <w:szCs w:val="31"/>
        </w:rPr>
      </w:pPr>
      <w:r>
        <w:rPr>
          <w:rFonts w:ascii="仿宋" w:hAnsi="仿宋" w:eastAsia="仿宋" w:cs="仿宋"/>
          <w:spacing w:val="-4"/>
          <w:sz w:val="31"/>
          <w:szCs w:val="31"/>
        </w:rPr>
        <w:t>见表：</w:t>
      </w:r>
    </w:p>
    <w:p>
      <w:pPr>
        <w:spacing w:line="14" w:lineRule="exact"/>
      </w:pP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3258"/>
        <w:gridCol w:w="46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666" w:type="dxa"/>
            <w:textDirection w:val="tbRlV"/>
            <w:vAlign w:val="top"/>
          </w:tcPr>
          <w:p>
            <w:pPr>
              <w:spacing w:before="175" w:line="214" w:lineRule="auto"/>
              <w:ind w:left="162"/>
              <w:rPr>
                <w:rFonts w:ascii="仿宋" w:hAnsi="仿宋" w:eastAsia="仿宋" w:cs="仿宋"/>
                <w:sz w:val="30"/>
                <w:szCs w:val="30"/>
              </w:rPr>
            </w:pPr>
            <w:r>
              <w:rPr>
                <w:rFonts w:ascii="仿宋" w:hAnsi="仿宋" w:eastAsia="仿宋" w:cs="仿宋"/>
                <w:spacing w:val="8"/>
                <w:sz w:val="30"/>
                <w:szCs w:val="30"/>
              </w:rPr>
              <w:t>序号</w:t>
            </w:r>
          </w:p>
        </w:tc>
        <w:tc>
          <w:tcPr>
            <w:tcW w:w="3258" w:type="dxa"/>
            <w:vAlign w:val="top"/>
          </w:tcPr>
          <w:p>
            <w:pPr>
              <w:spacing w:line="374" w:lineRule="auto"/>
              <w:rPr>
                <w:rFonts w:ascii="Arial"/>
                <w:sz w:val="21"/>
              </w:rPr>
            </w:pPr>
          </w:p>
          <w:p>
            <w:pPr>
              <w:spacing w:before="98" w:line="222" w:lineRule="auto"/>
              <w:ind w:left="1026"/>
              <w:rPr>
                <w:rFonts w:ascii="仿宋" w:hAnsi="仿宋" w:eastAsia="仿宋" w:cs="仿宋"/>
                <w:sz w:val="30"/>
                <w:szCs w:val="30"/>
              </w:rPr>
            </w:pPr>
            <w:r>
              <w:rPr>
                <w:rFonts w:ascii="仿宋" w:hAnsi="仿宋" w:eastAsia="仿宋" w:cs="仿宋"/>
                <w:spacing w:val="4"/>
                <w:sz w:val="30"/>
                <w:szCs w:val="30"/>
              </w:rPr>
              <w:t>单位名称</w:t>
            </w:r>
          </w:p>
        </w:tc>
        <w:tc>
          <w:tcPr>
            <w:tcW w:w="4602" w:type="dxa"/>
            <w:vAlign w:val="top"/>
          </w:tcPr>
          <w:p>
            <w:pPr>
              <w:spacing w:line="375" w:lineRule="auto"/>
              <w:rPr>
                <w:rFonts w:ascii="Arial"/>
                <w:sz w:val="21"/>
              </w:rPr>
            </w:pPr>
          </w:p>
          <w:p>
            <w:pPr>
              <w:spacing w:before="97" w:line="221" w:lineRule="auto"/>
              <w:ind w:left="1696"/>
              <w:rPr>
                <w:rFonts w:ascii="仿宋" w:hAnsi="仿宋" w:eastAsia="仿宋" w:cs="仿宋"/>
                <w:sz w:val="30"/>
                <w:szCs w:val="30"/>
              </w:rPr>
            </w:pPr>
            <w:r>
              <w:rPr>
                <w:rFonts w:ascii="仿宋" w:hAnsi="仿宋" w:eastAsia="仿宋" w:cs="仿宋"/>
                <w:spacing w:val="4"/>
                <w:sz w:val="30"/>
                <w:szCs w:val="30"/>
              </w:rPr>
              <w:t>单位性质</w:t>
            </w:r>
          </w:p>
        </w:tc>
      </w:tr>
    </w:tbl>
    <w:p>
      <w:pPr>
        <w:pStyle w:val="2"/>
      </w:pPr>
    </w:p>
    <w:p>
      <w:pPr>
        <w:sectPr>
          <w:footerReference r:id="rId9" w:type="default"/>
          <w:pgSz w:w="11906" w:h="16839"/>
          <w:pgMar w:top="1431" w:right="1687" w:bottom="1488" w:left="1687" w:header="0" w:footer="1193" w:gutter="0"/>
          <w:pgNumType w:fmt="numberInDash"/>
          <w:cols w:space="720" w:num="1"/>
        </w:sectPr>
      </w:pPr>
    </w:p>
    <w:p>
      <w:pPr>
        <w:spacing w:line="91" w:lineRule="auto"/>
        <w:rPr>
          <w:rFonts w:ascii="Arial"/>
          <w:sz w:val="2"/>
        </w:rPr>
      </w:pP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3258"/>
        <w:gridCol w:w="46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666" w:type="dxa"/>
            <w:vAlign w:val="top"/>
          </w:tcPr>
          <w:p>
            <w:pPr>
              <w:spacing w:line="438" w:lineRule="auto"/>
              <w:rPr>
                <w:rFonts w:ascii="Arial"/>
                <w:sz w:val="21"/>
              </w:rPr>
            </w:pPr>
          </w:p>
          <w:p>
            <w:pPr>
              <w:spacing w:before="86" w:line="193" w:lineRule="auto"/>
              <w:ind w:left="288"/>
              <w:rPr>
                <w:rFonts w:ascii="Times New Roman" w:hAnsi="Times New Roman" w:eastAsia="Times New Roman" w:cs="Times New Roman"/>
                <w:sz w:val="30"/>
                <w:szCs w:val="30"/>
              </w:rPr>
            </w:pPr>
            <w:r>
              <w:rPr>
                <w:rFonts w:ascii="Times New Roman" w:hAnsi="Times New Roman" w:eastAsia="Times New Roman" w:cs="Times New Roman"/>
                <w:sz w:val="30"/>
                <w:szCs w:val="30"/>
              </w:rPr>
              <w:t>1</w:t>
            </w:r>
          </w:p>
        </w:tc>
        <w:tc>
          <w:tcPr>
            <w:tcW w:w="3258" w:type="dxa"/>
            <w:vAlign w:val="top"/>
          </w:tcPr>
          <w:p>
            <w:pPr>
              <w:spacing w:before="161" w:line="334" w:lineRule="auto"/>
              <w:ind w:left="115" w:right="359" w:firstLine="44"/>
              <w:rPr>
                <w:rFonts w:ascii="宋体" w:hAnsi="宋体" w:eastAsia="宋体" w:cs="宋体"/>
                <w:sz w:val="30"/>
                <w:szCs w:val="30"/>
              </w:rPr>
            </w:pPr>
            <w:r>
              <w:rPr>
                <w:rFonts w:ascii="仿宋" w:hAnsi="仿宋" w:eastAsia="仿宋" w:cs="仿宋"/>
                <w:spacing w:val="3"/>
                <w:sz w:val="30"/>
                <w:szCs w:val="30"/>
              </w:rPr>
              <w:t>内</w:t>
            </w:r>
            <w:r>
              <w:rPr>
                <w:rFonts w:ascii="宋体" w:hAnsi="宋体" w:eastAsia="宋体" w:cs="宋体"/>
                <w:spacing w:val="3"/>
                <w:sz w:val="30"/>
                <w:szCs w:val="30"/>
              </w:rPr>
              <w:t>蒙古河</w:t>
            </w:r>
            <w:r>
              <w:rPr>
                <w:rFonts w:ascii="仿宋" w:hAnsi="仿宋" w:eastAsia="仿宋" w:cs="仿宋"/>
                <w:spacing w:val="3"/>
                <w:sz w:val="30"/>
                <w:szCs w:val="30"/>
              </w:rPr>
              <w:t>套</w:t>
            </w:r>
            <w:r>
              <w:rPr>
                <w:rFonts w:ascii="宋体" w:hAnsi="宋体" w:eastAsia="宋体" w:cs="宋体"/>
                <w:spacing w:val="3"/>
                <w:sz w:val="30"/>
                <w:szCs w:val="30"/>
              </w:rPr>
              <w:t>灌</w:t>
            </w:r>
            <w:r>
              <w:rPr>
                <w:rFonts w:ascii="仿宋" w:hAnsi="仿宋" w:eastAsia="仿宋" w:cs="仿宋"/>
                <w:spacing w:val="3"/>
                <w:sz w:val="30"/>
                <w:szCs w:val="30"/>
              </w:rPr>
              <w:t>区</w:t>
            </w:r>
            <w:r>
              <w:rPr>
                <w:rFonts w:ascii="宋体" w:hAnsi="宋体" w:eastAsia="宋体" w:cs="宋体"/>
                <w:spacing w:val="3"/>
                <w:sz w:val="30"/>
                <w:szCs w:val="30"/>
              </w:rPr>
              <w:t>黄河</w:t>
            </w:r>
            <w:r>
              <w:rPr>
                <w:rFonts w:ascii="仿宋" w:hAnsi="仿宋" w:eastAsia="仿宋" w:cs="仿宋"/>
                <w:spacing w:val="8"/>
                <w:sz w:val="30"/>
                <w:szCs w:val="30"/>
              </w:rPr>
              <w:t>水利</w:t>
            </w:r>
            <w:r>
              <w:rPr>
                <w:rFonts w:ascii="宋体" w:hAnsi="宋体" w:eastAsia="宋体" w:cs="宋体"/>
                <w:spacing w:val="8"/>
                <w:sz w:val="30"/>
                <w:szCs w:val="30"/>
              </w:rPr>
              <w:t>文化博</w:t>
            </w:r>
            <w:r>
              <w:rPr>
                <w:rFonts w:ascii="仿宋" w:hAnsi="仿宋" w:eastAsia="仿宋" w:cs="仿宋"/>
                <w:spacing w:val="8"/>
                <w:sz w:val="30"/>
                <w:szCs w:val="30"/>
              </w:rPr>
              <w:t>物</w:t>
            </w:r>
            <w:r>
              <w:rPr>
                <w:rFonts w:ascii="宋体" w:hAnsi="宋体" w:eastAsia="宋体" w:cs="宋体"/>
                <w:spacing w:val="8"/>
                <w:sz w:val="30"/>
                <w:szCs w:val="30"/>
              </w:rPr>
              <w:t>馆</w:t>
            </w:r>
          </w:p>
        </w:tc>
        <w:tc>
          <w:tcPr>
            <w:tcW w:w="4602" w:type="dxa"/>
            <w:vAlign w:val="top"/>
          </w:tcPr>
          <w:p>
            <w:pPr>
              <w:spacing w:before="162" w:line="222" w:lineRule="auto"/>
              <w:ind w:left="116"/>
              <w:rPr>
                <w:rFonts w:ascii="仿宋" w:hAnsi="仿宋" w:eastAsia="仿宋" w:cs="仿宋"/>
                <w:sz w:val="30"/>
                <w:szCs w:val="30"/>
              </w:rPr>
            </w:pPr>
            <w:r>
              <w:rPr>
                <w:rFonts w:ascii="仿宋" w:hAnsi="仿宋" w:eastAsia="仿宋" w:cs="仿宋"/>
                <w:spacing w:val="8"/>
                <w:sz w:val="30"/>
                <w:szCs w:val="30"/>
              </w:rPr>
              <w:t>公益一类事业单位</w:t>
            </w:r>
          </w:p>
        </w:tc>
      </w:tr>
    </w:tbl>
    <w:p>
      <w:pPr>
        <w:spacing w:before="1" w:line="226" w:lineRule="auto"/>
        <w:ind w:left="773"/>
        <w:rPr>
          <w:rFonts w:ascii="黑体" w:hAnsi="黑体" w:eastAsia="黑体" w:cs="黑体"/>
          <w:spacing w:val="8"/>
          <w:sz w:val="31"/>
          <w:szCs w:val="31"/>
        </w:rPr>
      </w:pPr>
    </w:p>
    <w:p>
      <w:pPr>
        <w:spacing w:before="1" w:line="226" w:lineRule="auto"/>
        <w:ind w:left="773"/>
        <w:rPr>
          <w:rFonts w:ascii="黑体" w:hAnsi="黑体" w:eastAsia="黑体" w:cs="黑体"/>
          <w:sz w:val="31"/>
          <w:szCs w:val="31"/>
        </w:rPr>
      </w:pPr>
      <w:r>
        <w:rPr>
          <w:rFonts w:ascii="黑体" w:hAnsi="黑体" w:eastAsia="黑体" w:cs="黑体"/>
          <w:spacing w:val="8"/>
          <w:sz w:val="31"/>
          <w:szCs w:val="31"/>
        </w:rPr>
        <w:t>三、</w:t>
      </w:r>
      <w:r>
        <w:rPr>
          <w:rFonts w:hint="eastAsia" w:ascii="仿宋" w:hAnsi="仿宋" w:eastAsia="仿宋" w:cs="仿宋"/>
          <w:sz w:val="31"/>
          <w:szCs w:val="31"/>
          <w:lang w:val="en-US" w:eastAsia="zh-CN"/>
        </w:rPr>
        <w:t>2026</w:t>
      </w:r>
      <w:r>
        <w:rPr>
          <w:rFonts w:ascii="黑体" w:hAnsi="黑体" w:eastAsia="黑体" w:cs="黑体"/>
          <w:spacing w:val="8"/>
          <w:sz w:val="31"/>
          <w:szCs w:val="31"/>
        </w:rPr>
        <w:t>年度单位主要工作任务及目标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1"/>
          <w:szCs w:val="31"/>
        </w:rPr>
      </w:pPr>
      <w:r>
        <w:rPr>
          <w:rFonts w:hint="eastAsia" w:ascii="仿宋" w:hAnsi="仿宋" w:eastAsia="仿宋" w:cs="仿宋"/>
          <w:i w:val="0"/>
          <w:iCs w:val="0"/>
          <w:caps w:val="0"/>
          <w:color w:val="1C1F23"/>
          <w:spacing w:val="0"/>
          <w:sz w:val="32"/>
          <w:szCs w:val="32"/>
          <w:shd w:val="clear" w:fill="FFFFFF"/>
        </w:rPr>
        <w:t>202</w:t>
      </w:r>
      <w:r>
        <w:rPr>
          <w:rFonts w:hint="eastAsia" w:ascii="仿宋" w:hAnsi="仿宋" w:eastAsia="仿宋" w:cs="仿宋"/>
          <w:i w:val="0"/>
          <w:iCs w:val="0"/>
          <w:caps w:val="0"/>
          <w:color w:val="1C1F23"/>
          <w:spacing w:val="0"/>
          <w:sz w:val="32"/>
          <w:szCs w:val="32"/>
          <w:shd w:val="clear" w:fill="FFFFFF"/>
          <w:lang w:val="en-US" w:eastAsia="zh-CN"/>
        </w:rPr>
        <w:t>6</w:t>
      </w:r>
      <w:r>
        <w:rPr>
          <w:rFonts w:hint="eastAsia" w:ascii="仿宋" w:hAnsi="仿宋" w:eastAsia="仿宋" w:cs="仿宋"/>
          <w:i w:val="0"/>
          <w:iCs w:val="0"/>
          <w:caps w:val="0"/>
          <w:color w:val="1C1F23"/>
          <w:spacing w:val="0"/>
          <w:sz w:val="32"/>
          <w:szCs w:val="32"/>
          <w:shd w:val="clear" w:fill="FFFFFF"/>
        </w:rPr>
        <w:t>年，内蒙古河套灌区黄河水利文化博物馆坚持以习近平新时代中国特色社会主义思想为指导，全面贯彻党的二十届三中全会精神，持续深化党纪学习教育与中央八项规定精神学习教育，紧扣“传承水利文化、服务社会公众、助力北疆建设”核心职能，扎实推进党建、宣传、社教、安全管理</w:t>
      </w:r>
      <w:r>
        <w:rPr>
          <w:rFonts w:hint="eastAsia" w:ascii="仿宋" w:hAnsi="仿宋" w:eastAsia="仿宋" w:cs="仿宋"/>
          <w:i w:val="0"/>
          <w:iCs w:val="0"/>
          <w:caps w:val="0"/>
          <w:color w:val="1C1F23"/>
          <w:spacing w:val="0"/>
          <w:sz w:val="32"/>
          <w:szCs w:val="32"/>
          <w:shd w:val="clear" w:fill="FFFFFF"/>
          <w:lang w:val="en-US" w:eastAsia="zh-CN"/>
        </w:rPr>
        <w:t>及</w:t>
      </w:r>
      <w:r>
        <w:rPr>
          <w:rFonts w:hint="eastAsia" w:ascii="仿宋" w:hAnsi="仿宋" w:eastAsia="仿宋" w:cs="仿宋"/>
          <w:i w:val="0"/>
          <w:iCs w:val="0"/>
          <w:caps w:val="0"/>
          <w:color w:val="1C1F23"/>
          <w:spacing w:val="0"/>
          <w:sz w:val="32"/>
          <w:szCs w:val="32"/>
          <w:shd w:val="clear" w:fill="FFFFFF"/>
        </w:rPr>
        <w:t>场馆升级</w:t>
      </w:r>
      <w:r>
        <w:rPr>
          <w:rFonts w:hint="eastAsia" w:ascii="仿宋" w:hAnsi="仿宋" w:eastAsia="仿宋" w:cs="仿宋"/>
          <w:i w:val="0"/>
          <w:iCs w:val="0"/>
          <w:caps w:val="0"/>
          <w:color w:val="1C1F23"/>
          <w:spacing w:val="0"/>
          <w:sz w:val="32"/>
          <w:szCs w:val="32"/>
          <w:shd w:val="clear" w:fill="FFFFFF"/>
          <w:lang w:val="en-US" w:eastAsia="zh-CN"/>
        </w:rPr>
        <w:t>改造</w:t>
      </w:r>
      <w:r>
        <w:rPr>
          <w:rFonts w:hint="eastAsia" w:ascii="仿宋" w:hAnsi="仿宋" w:eastAsia="仿宋" w:cs="仿宋"/>
          <w:i w:val="0"/>
          <w:iCs w:val="0"/>
          <w:caps w:val="0"/>
          <w:color w:val="1C1F23"/>
          <w:spacing w:val="0"/>
          <w:sz w:val="32"/>
          <w:szCs w:val="32"/>
          <w:shd w:val="clear" w:fill="FFFFFF"/>
        </w:rPr>
        <w:t>等各项工作，</w:t>
      </w:r>
      <w:r>
        <w:rPr>
          <w:rFonts w:hint="eastAsia" w:ascii="仿宋" w:hAnsi="仿宋" w:eastAsia="仿宋" w:cs="仿宋"/>
          <w:i w:val="0"/>
          <w:iCs w:val="0"/>
          <w:caps w:val="0"/>
          <w:color w:val="1C1F23"/>
          <w:spacing w:val="0"/>
          <w:sz w:val="32"/>
          <w:szCs w:val="32"/>
          <w:shd w:val="clear" w:fill="FFFFFF"/>
          <w:lang w:val="en-US" w:eastAsia="zh-CN"/>
        </w:rPr>
        <w:t>2026年</w:t>
      </w:r>
      <w:r>
        <w:rPr>
          <w:rFonts w:hint="eastAsia" w:ascii="仿宋" w:hAnsi="仿宋" w:eastAsia="仿宋" w:cs="仿宋"/>
          <w:i w:val="0"/>
          <w:iCs w:val="0"/>
          <w:caps w:val="0"/>
          <w:color w:val="1C1F23"/>
          <w:spacing w:val="0"/>
          <w:sz w:val="32"/>
          <w:szCs w:val="32"/>
          <w:shd w:val="clear" w:fill="FFFFFF"/>
        </w:rPr>
        <w:t>工作</w:t>
      </w:r>
      <w:r>
        <w:rPr>
          <w:rFonts w:hint="eastAsia" w:ascii="仿宋" w:hAnsi="仿宋" w:eastAsia="仿宋" w:cs="仿宋"/>
          <w:i w:val="0"/>
          <w:iCs w:val="0"/>
          <w:caps w:val="0"/>
          <w:color w:val="1C1F23"/>
          <w:spacing w:val="0"/>
          <w:sz w:val="32"/>
          <w:szCs w:val="32"/>
          <w:shd w:val="clear" w:fill="FFFFFF"/>
          <w:lang w:val="en-US" w:eastAsia="zh-CN"/>
        </w:rPr>
        <w:t>计划</w:t>
      </w:r>
      <w:r>
        <w:rPr>
          <w:rFonts w:hint="eastAsia" w:ascii="仿宋" w:hAnsi="仿宋" w:eastAsia="仿宋" w:cs="仿宋"/>
          <w:i w:val="0"/>
          <w:iCs w:val="0"/>
          <w:caps w:val="0"/>
          <w:color w:val="1C1F23"/>
          <w:spacing w:val="0"/>
          <w:sz w:val="32"/>
          <w:szCs w:val="32"/>
          <w:shd w:val="clear" w:fill="FFFFFF"/>
        </w:rPr>
        <w:t>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firstLine="321" w:firstLineChars="100"/>
        <w:textAlignment w:val="auto"/>
        <w:rPr>
          <w:rFonts w:hint="eastAsia" w:ascii="楷体" w:hAnsi="楷体" w:eastAsia="楷体" w:cs="楷体"/>
          <w:b/>
          <w:bCs/>
          <w:i w:val="0"/>
          <w:iCs w:val="0"/>
          <w:caps w:val="0"/>
          <w:color w:val="1C1F23"/>
          <w:spacing w:val="0"/>
          <w:sz w:val="32"/>
          <w:szCs w:val="32"/>
          <w:shd w:val="clear" w:fill="FFFFFF"/>
        </w:rPr>
      </w:pPr>
      <w:r>
        <w:rPr>
          <w:rFonts w:hint="eastAsia" w:ascii="楷体" w:hAnsi="楷体" w:eastAsia="楷体" w:cs="楷体"/>
          <w:b/>
          <w:bCs/>
          <w:i w:val="0"/>
          <w:iCs w:val="0"/>
          <w:caps w:val="0"/>
          <w:color w:val="1C1F23"/>
          <w:spacing w:val="0"/>
          <w:sz w:val="32"/>
          <w:szCs w:val="32"/>
          <w:shd w:val="clear" w:fill="FFFFFF"/>
          <w:lang w:val="en-US" w:eastAsia="zh-CN"/>
        </w:rPr>
        <w:t>一、</w:t>
      </w:r>
      <w:r>
        <w:rPr>
          <w:rFonts w:hint="eastAsia" w:ascii="楷体" w:hAnsi="楷体" w:eastAsia="楷体" w:cs="楷体"/>
          <w:b/>
          <w:bCs/>
          <w:i w:val="0"/>
          <w:iCs w:val="0"/>
          <w:caps w:val="0"/>
          <w:color w:val="1C1F23"/>
          <w:spacing w:val="0"/>
          <w:sz w:val="32"/>
          <w:szCs w:val="32"/>
          <w:shd w:val="clear" w:fill="FFFFFF"/>
        </w:rPr>
        <w:t>加快展陈升级，打造精品展览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i w:val="0"/>
          <w:iCs w:val="0"/>
          <w:caps w:val="0"/>
          <w:color w:val="1C1F23"/>
          <w:spacing w:val="0"/>
          <w:sz w:val="32"/>
          <w:szCs w:val="32"/>
          <w:shd w:val="clear" w:fill="FFFFFF"/>
        </w:rPr>
        <w:t>完成</w:t>
      </w:r>
      <w:r>
        <w:rPr>
          <w:rFonts w:hint="eastAsia" w:ascii="仿宋" w:hAnsi="仿宋" w:eastAsia="仿宋" w:cs="仿宋"/>
          <w:i w:val="0"/>
          <w:iCs w:val="0"/>
          <w:caps w:val="0"/>
          <w:color w:val="1C1F23"/>
          <w:spacing w:val="0"/>
          <w:sz w:val="32"/>
          <w:szCs w:val="32"/>
          <w:shd w:val="clear" w:fill="FFFFFF"/>
          <w:lang w:eastAsia="zh-CN"/>
        </w:rPr>
        <w:t>黄河水利文化博物馆</w:t>
      </w:r>
      <w:r>
        <w:rPr>
          <w:rFonts w:hint="eastAsia" w:ascii="仿宋" w:hAnsi="仿宋" w:eastAsia="仿宋" w:cs="仿宋"/>
          <w:i w:val="0"/>
          <w:iCs w:val="0"/>
          <w:caps w:val="0"/>
          <w:color w:val="1C1F23"/>
          <w:spacing w:val="0"/>
          <w:sz w:val="32"/>
          <w:szCs w:val="32"/>
          <w:shd w:val="clear" w:fill="FFFFFF"/>
        </w:rPr>
        <w:t>全面布展工作，融入数字化、互动化展项，打造“沉浸式”水利文化体验空间；优化展陈内容，新增“</w:t>
      </w:r>
      <w:r>
        <w:rPr>
          <w:rFonts w:hint="eastAsia" w:ascii="仿宋" w:hAnsi="仿宋" w:eastAsia="仿宋" w:cs="仿宋"/>
          <w:i w:val="0"/>
          <w:iCs w:val="0"/>
          <w:caps w:val="0"/>
          <w:color w:val="1C1F23"/>
          <w:spacing w:val="0"/>
          <w:sz w:val="32"/>
          <w:szCs w:val="32"/>
          <w:shd w:val="clear" w:fill="FFFFFF"/>
          <w:lang w:val="en-US" w:eastAsia="zh-CN"/>
        </w:rPr>
        <w:t>贡献篇</w:t>
      </w:r>
      <w:r>
        <w:rPr>
          <w:rFonts w:hint="eastAsia" w:ascii="仿宋" w:hAnsi="仿宋" w:eastAsia="仿宋" w:cs="仿宋"/>
          <w:i w:val="0"/>
          <w:iCs w:val="0"/>
          <w:caps w:val="0"/>
          <w:color w:val="1C1F23"/>
          <w:spacing w:val="0"/>
          <w:sz w:val="32"/>
          <w:szCs w:val="32"/>
          <w:shd w:val="clear" w:fill="FFFFFF"/>
        </w:rPr>
        <w:t>”展区，展示灌区信息化、节水技术等河套水利现代化建设成果</w:t>
      </w:r>
      <w:r>
        <w:rPr>
          <w:rFonts w:hint="eastAsia" w:ascii="仿宋" w:hAnsi="仿宋" w:eastAsia="仿宋" w:cs="仿宋"/>
          <w:i w:val="0"/>
          <w:iCs w:val="0"/>
          <w:caps w:val="0"/>
          <w:color w:val="1C1F23"/>
          <w:spacing w:val="0"/>
          <w:sz w:val="32"/>
          <w:szCs w:val="32"/>
          <w:shd w:val="clear" w:fill="FFFFFF"/>
          <w:lang w:eastAsia="zh-CN"/>
        </w:rPr>
        <w:t>；</w:t>
      </w:r>
      <w:r>
        <w:rPr>
          <w:rFonts w:hint="eastAsia" w:ascii="仿宋" w:hAnsi="仿宋" w:eastAsia="仿宋" w:cs="仿宋"/>
          <w:i w:val="0"/>
          <w:iCs w:val="0"/>
          <w:caps w:val="0"/>
          <w:color w:val="1C1F23"/>
          <w:spacing w:val="0"/>
          <w:sz w:val="32"/>
          <w:szCs w:val="32"/>
          <w:shd w:val="clear" w:fill="FFFFFF"/>
        </w:rPr>
        <w:t>结合北疆文化建设，打造</w:t>
      </w:r>
      <w:r>
        <w:rPr>
          <w:rFonts w:hint="eastAsia" w:ascii="仿宋" w:hAnsi="仿宋" w:eastAsia="仿宋" w:cs="仿宋"/>
          <w:i w:val="0"/>
          <w:iCs w:val="0"/>
          <w:caps w:val="0"/>
          <w:color w:val="1C1F23"/>
          <w:spacing w:val="0"/>
          <w:sz w:val="32"/>
          <w:szCs w:val="32"/>
          <w:shd w:val="clear" w:fill="FFFFFF"/>
          <w:lang w:eastAsia="zh-CN"/>
        </w:rPr>
        <w:t>水利文化</w:t>
      </w:r>
      <w:r>
        <w:rPr>
          <w:rFonts w:hint="eastAsia" w:ascii="仿宋" w:hAnsi="仿宋" w:eastAsia="仿宋" w:cs="仿宋"/>
          <w:i w:val="0"/>
          <w:iCs w:val="0"/>
          <w:caps w:val="0"/>
          <w:color w:val="1C1F23"/>
          <w:spacing w:val="0"/>
          <w:sz w:val="32"/>
          <w:szCs w:val="32"/>
          <w:shd w:val="clear" w:fill="FFFFFF"/>
        </w:rPr>
        <w:t>专题展览，推动水利文化与</w:t>
      </w:r>
      <w:r>
        <w:rPr>
          <w:rFonts w:hint="eastAsia" w:ascii="仿宋" w:hAnsi="仿宋" w:eastAsia="仿宋" w:cs="仿宋"/>
          <w:i w:val="0"/>
          <w:iCs w:val="0"/>
          <w:caps w:val="0"/>
          <w:color w:val="1C1F23"/>
          <w:spacing w:val="0"/>
          <w:sz w:val="32"/>
          <w:szCs w:val="32"/>
          <w:shd w:val="clear" w:fill="FFFFFF"/>
          <w:lang w:eastAsia="zh-CN"/>
        </w:rPr>
        <w:t>北疆</w:t>
      </w:r>
      <w:r>
        <w:rPr>
          <w:rFonts w:hint="eastAsia" w:ascii="仿宋" w:hAnsi="仿宋" w:eastAsia="仿宋" w:cs="仿宋"/>
          <w:i w:val="0"/>
          <w:iCs w:val="0"/>
          <w:caps w:val="0"/>
          <w:color w:val="1C1F23"/>
          <w:spacing w:val="0"/>
          <w:sz w:val="32"/>
          <w:szCs w:val="32"/>
          <w:shd w:val="clear" w:fill="FFFFFF"/>
        </w:rPr>
        <w:t>文化融合。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firstLine="321" w:firstLineChars="100"/>
        <w:textAlignment w:val="auto"/>
        <w:rPr>
          <w:rFonts w:hint="eastAsia" w:ascii="楷体" w:hAnsi="楷体" w:eastAsia="楷体" w:cs="楷体"/>
          <w:b/>
          <w:bCs/>
          <w:i w:val="0"/>
          <w:iCs w:val="0"/>
          <w:caps w:val="0"/>
          <w:color w:val="1C1F23"/>
          <w:spacing w:val="0"/>
          <w:sz w:val="32"/>
          <w:szCs w:val="32"/>
          <w:shd w:val="clear" w:fill="FFFFFF"/>
        </w:rPr>
      </w:pPr>
      <w:r>
        <w:rPr>
          <w:rFonts w:hint="eastAsia" w:ascii="楷体" w:hAnsi="楷体" w:eastAsia="楷体" w:cs="楷体"/>
          <w:b/>
          <w:bCs/>
          <w:i w:val="0"/>
          <w:iCs w:val="0"/>
          <w:caps w:val="0"/>
          <w:color w:val="1C1F23"/>
          <w:spacing w:val="0"/>
          <w:sz w:val="32"/>
          <w:szCs w:val="32"/>
          <w:shd w:val="clear" w:fill="FFFFFF"/>
          <w:lang w:val="en-US" w:eastAsia="zh-CN"/>
        </w:rPr>
        <w:t>二、</w:t>
      </w:r>
      <w:r>
        <w:rPr>
          <w:rFonts w:hint="eastAsia" w:ascii="楷体" w:hAnsi="楷体" w:eastAsia="楷体" w:cs="楷体"/>
          <w:b/>
          <w:bCs/>
          <w:i w:val="0"/>
          <w:iCs w:val="0"/>
          <w:caps w:val="0"/>
          <w:color w:val="1C1F23"/>
          <w:spacing w:val="0"/>
          <w:sz w:val="32"/>
          <w:szCs w:val="32"/>
          <w:shd w:val="clear" w:fill="FFFFFF"/>
        </w:rPr>
        <w:t>强化队伍建设，提升服务水平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i w:val="0"/>
          <w:iCs w:val="0"/>
          <w:caps w:val="0"/>
          <w:color w:val="1C1F23"/>
          <w:spacing w:val="0"/>
          <w:sz w:val="32"/>
          <w:szCs w:val="32"/>
          <w:shd w:val="clear" w:fill="FFFFFF"/>
        </w:rPr>
      </w:pPr>
      <w:r>
        <w:rPr>
          <w:rFonts w:hint="eastAsia" w:ascii="仿宋" w:hAnsi="仿宋" w:eastAsia="仿宋" w:cs="仿宋"/>
          <w:b/>
          <w:bCs/>
          <w:i w:val="0"/>
          <w:iCs w:val="0"/>
          <w:caps w:val="0"/>
          <w:color w:val="1C1F23"/>
          <w:spacing w:val="0"/>
          <w:sz w:val="32"/>
          <w:szCs w:val="32"/>
          <w:shd w:val="clear" w:fill="FFFFFF"/>
          <w:lang w:eastAsia="zh-CN"/>
        </w:rPr>
        <w:t>一是</w:t>
      </w:r>
      <w:r>
        <w:rPr>
          <w:rFonts w:hint="eastAsia" w:ascii="仿宋" w:hAnsi="仿宋" w:eastAsia="仿宋" w:cs="仿宋"/>
          <w:i w:val="0"/>
          <w:iCs w:val="0"/>
          <w:caps w:val="0"/>
          <w:color w:val="1C1F23"/>
          <w:spacing w:val="0"/>
          <w:sz w:val="32"/>
          <w:szCs w:val="32"/>
          <w:shd w:val="clear" w:fill="FFFFFF"/>
        </w:rPr>
        <w:t>制定讲解员“年度培训计划”，邀请水利专家、礼仪讲师开展专题培训，</w:t>
      </w:r>
      <w:r>
        <w:rPr>
          <w:rFonts w:hint="eastAsia" w:ascii="仿宋" w:hAnsi="仿宋" w:eastAsia="仿宋" w:cs="仿宋"/>
          <w:i w:val="0"/>
          <w:iCs w:val="0"/>
          <w:caps w:val="0"/>
          <w:color w:val="1C1F23"/>
          <w:spacing w:val="0"/>
          <w:sz w:val="32"/>
          <w:szCs w:val="32"/>
          <w:shd w:val="clear" w:fill="FFFFFF"/>
          <w:lang w:eastAsia="zh-CN"/>
        </w:rPr>
        <w:t>并</w:t>
      </w:r>
      <w:r>
        <w:rPr>
          <w:rFonts w:hint="eastAsia" w:ascii="仿宋" w:hAnsi="仿宋" w:eastAsia="仿宋" w:cs="仿宋"/>
          <w:i w:val="0"/>
          <w:iCs w:val="0"/>
          <w:caps w:val="0"/>
          <w:color w:val="1C1F23"/>
          <w:spacing w:val="0"/>
          <w:sz w:val="32"/>
          <w:szCs w:val="32"/>
          <w:shd w:val="clear" w:fill="FFFFFF"/>
        </w:rPr>
        <w:t>组织赴先进博物馆考察学习；</w:t>
      </w:r>
      <w:r>
        <w:rPr>
          <w:rFonts w:hint="eastAsia" w:ascii="仿宋" w:hAnsi="仿宋" w:eastAsia="仿宋" w:cs="仿宋"/>
          <w:b/>
          <w:bCs/>
          <w:i w:val="0"/>
          <w:iCs w:val="0"/>
          <w:caps w:val="0"/>
          <w:color w:val="1C1F23"/>
          <w:spacing w:val="0"/>
          <w:sz w:val="32"/>
          <w:szCs w:val="32"/>
          <w:shd w:val="clear" w:fill="FFFFFF"/>
          <w:lang w:eastAsia="zh-CN"/>
        </w:rPr>
        <w:t>二是</w:t>
      </w:r>
      <w:r>
        <w:rPr>
          <w:rFonts w:hint="eastAsia" w:ascii="仿宋" w:hAnsi="仿宋" w:eastAsia="仿宋" w:cs="仿宋"/>
          <w:i w:val="0"/>
          <w:iCs w:val="0"/>
          <w:caps w:val="0"/>
          <w:color w:val="1C1F23"/>
          <w:spacing w:val="0"/>
          <w:sz w:val="32"/>
          <w:szCs w:val="32"/>
          <w:shd w:val="clear" w:fill="FFFFFF"/>
        </w:rPr>
        <w:t>针对不同受众制定“分层讲解手册”：为老年群体简化专业术语、增加历史故事；为儿童设计“水利知识小问答”互动讲解；为深度参观者提供“定制化路线”预约服务</w:t>
      </w:r>
      <w:r>
        <w:rPr>
          <w:rFonts w:hint="eastAsia" w:ascii="仿宋" w:hAnsi="仿宋" w:eastAsia="仿宋" w:cs="仿宋"/>
          <w:i w:val="0"/>
          <w:iCs w:val="0"/>
          <w:caps w:val="0"/>
          <w:color w:val="1C1F23"/>
          <w:spacing w:val="0"/>
          <w:sz w:val="32"/>
          <w:szCs w:val="32"/>
          <w:shd w:val="clear" w:fill="FFFFFF"/>
          <w:lang w:eastAsia="zh-CN"/>
        </w:rPr>
        <w:t>；</w:t>
      </w:r>
      <w:r>
        <w:rPr>
          <w:rFonts w:hint="eastAsia" w:ascii="仿宋" w:hAnsi="仿宋" w:eastAsia="仿宋" w:cs="仿宋"/>
          <w:b w:val="0"/>
          <w:bCs w:val="0"/>
          <w:i w:val="0"/>
          <w:iCs w:val="0"/>
          <w:caps w:val="0"/>
          <w:color w:val="1C1F23"/>
          <w:spacing w:val="0"/>
          <w:sz w:val="32"/>
          <w:szCs w:val="32"/>
          <w:shd w:val="clear" w:fill="FFFFFF"/>
          <w:lang w:eastAsia="zh-CN"/>
        </w:rPr>
        <w:t>三是</w:t>
      </w:r>
      <w:r>
        <w:rPr>
          <w:rFonts w:hint="eastAsia" w:ascii="仿宋" w:hAnsi="仿宋" w:eastAsia="仿宋" w:cs="仿宋"/>
          <w:i w:val="0"/>
          <w:iCs w:val="0"/>
          <w:caps w:val="0"/>
          <w:color w:val="1C1F23"/>
          <w:spacing w:val="0"/>
          <w:sz w:val="32"/>
          <w:szCs w:val="32"/>
          <w:shd w:val="clear" w:fill="FFFFFF"/>
        </w:rPr>
        <w:t>建立“讲解服务反馈机制”：通过游客问卷、线上评价等方式收集意见，每月梳理优化，提升服务满意度。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i w:val="0"/>
          <w:iCs w:val="0"/>
          <w:caps w:val="0"/>
          <w:color w:val="1C1F23"/>
          <w:spacing w:val="0"/>
          <w:sz w:val="32"/>
          <w:szCs w:val="32"/>
          <w:shd w:val="clear" w:fill="FFFFFF"/>
        </w:rPr>
      </w:pPr>
      <w:r>
        <w:rPr>
          <w:rFonts w:hint="eastAsia" w:ascii="楷体" w:hAnsi="楷体" w:eastAsia="楷体" w:cs="楷体"/>
          <w:b/>
          <w:bCs/>
          <w:i w:val="0"/>
          <w:iCs w:val="0"/>
          <w:caps w:val="0"/>
          <w:color w:val="1C1F23"/>
          <w:spacing w:val="0"/>
          <w:sz w:val="32"/>
          <w:szCs w:val="32"/>
          <w:shd w:val="clear" w:fill="FFFFFF"/>
          <w:lang w:val="en-US" w:eastAsia="zh-CN"/>
        </w:rPr>
        <w:t>三、</w:t>
      </w:r>
      <w:r>
        <w:rPr>
          <w:rFonts w:hint="eastAsia" w:ascii="楷体" w:hAnsi="楷体" w:eastAsia="楷体" w:cs="楷体"/>
          <w:b/>
          <w:bCs/>
          <w:i w:val="0"/>
          <w:iCs w:val="0"/>
          <w:caps w:val="0"/>
          <w:color w:val="1C1F23"/>
          <w:spacing w:val="0"/>
          <w:sz w:val="32"/>
          <w:szCs w:val="32"/>
          <w:shd w:val="clear" w:fill="FFFFFF"/>
        </w:rPr>
        <w:t>深化社教活动，拓展文化服务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i w:val="0"/>
          <w:iCs w:val="0"/>
          <w:caps w:val="0"/>
          <w:color w:val="1C1F23"/>
          <w:spacing w:val="0"/>
          <w:sz w:val="32"/>
          <w:szCs w:val="32"/>
          <w:shd w:val="clear" w:fill="FFFFFF"/>
          <w:lang w:eastAsia="zh-CN"/>
        </w:rPr>
      </w:pPr>
      <w:r>
        <w:rPr>
          <w:rFonts w:hint="eastAsia" w:ascii="仿宋" w:hAnsi="仿宋" w:eastAsia="仿宋" w:cs="仿宋"/>
          <w:b/>
          <w:bCs/>
          <w:sz w:val="32"/>
          <w:szCs w:val="32"/>
          <w:lang w:eastAsia="zh-CN"/>
        </w:rPr>
        <w:t>一是</w:t>
      </w:r>
      <w:r>
        <w:rPr>
          <w:rFonts w:hint="eastAsia" w:ascii="仿宋" w:hAnsi="仿宋" w:eastAsia="仿宋" w:cs="仿宋"/>
          <w:sz w:val="32"/>
          <w:szCs w:val="32"/>
        </w:rPr>
        <w:t>推动重点活动常态化</w:t>
      </w:r>
      <w:r>
        <w:rPr>
          <w:rFonts w:hint="eastAsia" w:ascii="仿宋" w:hAnsi="仿宋" w:eastAsia="仿宋" w:cs="仿宋"/>
          <w:sz w:val="32"/>
          <w:szCs w:val="32"/>
          <w:lang w:eastAsia="zh-CN"/>
        </w:rPr>
        <w:t>，</w:t>
      </w:r>
      <w:r>
        <w:rPr>
          <w:rFonts w:hint="eastAsia" w:ascii="仿宋" w:hAnsi="仿宋" w:eastAsia="仿宋" w:cs="仿宋"/>
          <w:sz w:val="32"/>
          <w:szCs w:val="32"/>
        </w:rPr>
        <w:t>将“夜游水博”定为季度特色活动，每季度更新主题；</w:t>
      </w:r>
      <w:r>
        <w:rPr>
          <w:rFonts w:hint="eastAsia" w:ascii="仿宋" w:hAnsi="仿宋" w:eastAsia="仿宋" w:cs="仿宋"/>
          <w:b/>
          <w:bCs/>
          <w:sz w:val="32"/>
          <w:szCs w:val="32"/>
          <w:lang w:eastAsia="zh-CN"/>
        </w:rPr>
        <w:t>二是</w:t>
      </w:r>
      <w:r>
        <w:rPr>
          <w:rFonts w:hint="eastAsia" w:ascii="仿宋" w:hAnsi="仿宋" w:eastAsia="仿宋" w:cs="仿宋"/>
          <w:sz w:val="32"/>
          <w:szCs w:val="32"/>
          <w:lang w:eastAsia="zh-CN"/>
        </w:rPr>
        <w:t>规划开发全年合理且新颖的研学课程，如暑期那达慕等，将铸牢中华民族共同体意识、爱国精神等深入融合；</w:t>
      </w:r>
      <w:r>
        <w:rPr>
          <w:rFonts w:hint="eastAsia" w:ascii="仿宋" w:hAnsi="仿宋" w:eastAsia="仿宋" w:cs="仿宋"/>
          <w:sz w:val="32"/>
          <w:szCs w:val="32"/>
        </w:rPr>
        <w:t>增加活动延伸环节</w:t>
      </w:r>
      <w:r>
        <w:rPr>
          <w:rFonts w:hint="eastAsia" w:ascii="仿宋" w:hAnsi="仿宋" w:eastAsia="仿宋" w:cs="仿宋"/>
          <w:sz w:val="32"/>
          <w:szCs w:val="32"/>
          <w:lang w:eastAsia="zh-CN"/>
        </w:rPr>
        <w:t>，</w:t>
      </w:r>
      <w:r>
        <w:rPr>
          <w:rFonts w:hint="eastAsia" w:ascii="仿宋" w:hAnsi="仿宋" w:eastAsia="仿宋" w:cs="仿宋"/>
          <w:sz w:val="32"/>
          <w:szCs w:val="32"/>
        </w:rPr>
        <w:t>研学活动后设置“水利知识手抄报比赛”，夜游活动后通过公众号发布“游客打卡故事”，增强活动记忆点与传播性</w:t>
      </w:r>
      <w:r>
        <w:rPr>
          <w:rFonts w:hint="eastAsia" w:ascii="仿宋" w:hAnsi="仿宋" w:eastAsia="仿宋" w:cs="仿宋"/>
          <w:sz w:val="32"/>
          <w:szCs w:val="32"/>
          <w:lang w:eastAsia="zh-CN"/>
        </w:rPr>
        <w:t>；</w:t>
      </w:r>
      <w:r>
        <w:rPr>
          <w:rFonts w:hint="eastAsia" w:ascii="仿宋" w:hAnsi="仿宋" w:eastAsia="仿宋" w:cs="仿宋"/>
          <w:b/>
          <w:bCs/>
          <w:sz w:val="32"/>
          <w:szCs w:val="32"/>
          <w:lang w:eastAsia="zh-CN"/>
        </w:rPr>
        <w:t>三是</w:t>
      </w:r>
      <w:r>
        <w:rPr>
          <w:rFonts w:hint="eastAsia" w:ascii="仿宋" w:hAnsi="仿宋" w:eastAsia="仿宋" w:cs="仿宋"/>
          <w:i w:val="0"/>
          <w:iCs w:val="0"/>
          <w:caps w:val="0"/>
          <w:color w:val="1C1F23"/>
          <w:spacing w:val="0"/>
          <w:sz w:val="32"/>
          <w:szCs w:val="32"/>
          <w:shd w:val="clear" w:fill="FFFFFF"/>
        </w:rPr>
        <w:t>打造“水博讲堂”品牌，</w:t>
      </w:r>
      <w:r>
        <w:rPr>
          <w:rFonts w:hint="eastAsia" w:ascii="仿宋" w:hAnsi="仿宋" w:eastAsia="仿宋" w:cs="仿宋"/>
          <w:i w:val="0"/>
          <w:iCs w:val="0"/>
          <w:caps w:val="0"/>
          <w:color w:val="1C1F23"/>
          <w:spacing w:val="0"/>
          <w:sz w:val="32"/>
          <w:szCs w:val="32"/>
          <w:shd w:val="clear" w:fill="FFFFFF"/>
          <w:lang w:eastAsia="zh-CN"/>
        </w:rPr>
        <w:t>定期</w:t>
      </w:r>
      <w:r>
        <w:rPr>
          <w:rFonts w:hint="eastAsia" w:ascii="仿宋" w:hAnsi="仿宋" w:eastAsia="仿宋" w:cs="仿宋"/>
          <w:i w:val="0"/>
          <w:iCs w:val="0"/>
          <w:caps w:val="0"/>
          <w:color w:val="1C1F23"/>
          <w:spacing w:val="0"/>
          <w:sz w:val="32"/>
          <w:szCs w:val="32"/>
          <w:shd w:val="clear" w:fill="FFFFFF"/>
        </w:rPr>
        <w:t>邀请专家开展水利知识、历史文化讲座，提升科普深度；</w:t>
      </w:r>
      <w:r>
        <w:rPr>
          <w:rFonts w:hint="eastAsia" w:ascii="仿宋" w:hAnsi="仿宋" w:eastAsia="仿宋" w:cs="仿宋"/>
          <w:b/>
          <w:bCs/>
          <w:i w:val="0"/>
          <w:iCs w:val="0"/>
          <w:caps w:val="0"/>
          <w:color w:val="1C1F23"/>
          <w:spacing w:val="0"/>
          <w:sz w:val="32"/>
          <w:szCs w:val="32"/>
          <w:shd w:val="clear" w:fill="FFFFFF"/>
          <w:lang w:eastAsia="zh-CN"/>
        </w:rPr>
        <w:t>四是</w:t>
      </w:r>
      <w:r>
        <w:rPr>
          <w:rFonts w:hint="eastAsia" w:ascii="仿宋" w:hAnsi="仿宋" w:eastAsia="仿宋" w:cs="仿宋"/>
          <w:i w:val="0"/>
          <w:iCs w:val="0"/>
          <w:caps w:val="0"/>
          <w:color w:val="1C1F23"/>
          <w:spacing w:val="0"/>
          <w:sz w:val="32"/>
          <w:szCs w:val="32"/>
          <w:shd w:val="clear" w:fill="FFFFFF"/>
        </w:rPr>
        <w:t>扩大“</w:t>
      </w:r>
      <w:r>
        <w:rPr>
          <w:rFonts w:hint="eastAsia" w:ascii="仿宋" w:hAnsi="仿宋" w:eastAsia="仿宋" w:cs="仿宋"/>
          <w:i w:val="0"/>
          <w:iCs w:val="0"/>
          <w:caps w:val="0"/>
          <w:color w:val="1C1F23"/>
          <w:spacing w:val="0"/>
          <w:sz w:val="32"/>
          <w:szCs w:val="32"/>
          <w:shd w:val="clear" w:fill="FFFFFF"/>
          <w:lang w:eastAsia="zh-CN"/>
        </w:rPr>
        <w:t>三</w:t>
      </w:r>
      <w:r>
        <w:rPr>
          <w:rFonts w:hint="eastAsia" w:ascii="仿宋" w:hAnsi="仿宋" w:eastAsia="仿宋" w:cs="仿宋"/>
          <w:i w:val="0"/>
          <w:iCs w:val="0"/>
          <w:caps w:val="0"/>
          <w:color w:val="1C1F23"/>
          <w:spacing w:val="0"/>
          <w:sz w:val="32"/>
          <w:szCs w:val="32"/>
          <w:shd w:val="clear" w:fill="FFFFFF"/>
        </w:rPr>
        <w:t>进”活动覆盖面，计划开展“水润河套・匠心传承”宣讲30场，深入乡镇、农村，推动水利文化下沉基层。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i w:val="0"/>
          <w:iCs w:val="0"/>
          <w:caps w:val="0"/>
          <w:color w:val="1C1F23"/>
          <w:spacing w:val="0"/>
          <w:sz w:val="32"/>
          <w:szCs w:val="32"/>
          <w:shd w:val="clear" w:fill="FFFFFF"/>
        </w:rPr>
      </w:pPr>
      <w:r>
        <w:rPr>
          <w:rFonts w:hint="eastAsia" w:ascii="楷体" w:hAnsi="楷体" w:eastAsia="楷体" w:cs="楷体"/>
          <w:b/>
          <w:bCs/>
          <w:i w:val="0"/>
          <w:iCs w:val="0"/>
          <w:caps w:val="0"/>
          <w:color w:val="1C1F23"/>
          <w:spacing w:val="0"/>
          <w:sz w:val="32"/>
          <w:szCs w:val="32"/>
          <w:shd w:val="clear" w:fill="FFFFFF"/>
          <w:lang w:val="en-US" w:eastAsia="zh-CN"/>
        </w:rPr>
        <w:t>四、</w:t>
      </w:r>
      <w:r>
        <w:rPr>
          <w:rFonts w:hint="eastAsia" w:ascii="楷体" w:hAnsi="楷体" w:eastAsia="楷体" w:cs="楷体"/>
          <w:b/>
          <w:bCs/>
          <w:i w:val="0"/>
          <w:iCs w:val="0"/>
          <w:caps w:val="0"/>
          <w:color w:val="1C1F23"/>
          <w:spacing w:val="0"/>
          <w:sz w:val="32"/>
          <w:szCs w:val="32"/>
          <w:shd w:val="clear" w:fill="FFFFFF"/>
        </w:rPr>
        <w:t>推动成果转化，增强研究实效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eastAsia="zh-CN"/>
        </w:rPr>
        <w:t>一是</w:t>
      </w:r>
      <w:r>
        <w:rPr>
          <w:rFonts w:hint="eastAsia" w:ascii="仿宋" w:hAnsi="仿宋" w:eastAsia="仿宋" w:cs="仿宋"/>
          <w:sz w:val="32"/>
          <w:szCs w:val="32"/>
        </w:rPr>
        <w:t>加强项目跟进管理，定期对项目进展情况进行检查和督促，及时发现并解决项目推进过程中存在的问题，确保项目按时按质完成，提高项目的实施效果</w:t>
      </w:r>
      <w:r>
        <w:rPr>
          <w:rFonts w:hint="eastAsia" w:ascii="仿宋" w:hAnsi="仿宋" w:eastAsia="仿宋" w:cs="仿宋"/>
          <w:sz w:val="32"/>
          <w:szCs w:val="32"/>
          <w:lang w:eastAsia="zh-CN"/>
        </w:rPr>
        <w:t>；</w:t>
      </w:r>
      <w:r>
        <w:rPr>
          <w:rFonts w:hint="eastAsia" w:ascii="仿宋" w:hAnsi="仿宋" w:eastAsia="仿宋" w:cs="仿宋"/>
          <w:b/>
          <w:bCs/>
          <w:sz w:val="32"/>
          <w:szCs w:val="32"/>
          <w:lang w:eastAsia="zh-CN"/>
        </w:rPr>
        <w:t>二是</w:t>
      </w:r>
      <w:r>
        <w:rPr>
          <w:rFonts w:hint="eastAsia" w:ascii="仿宋" w:hAnsi="仿宋" w:eastAsia="仿宋" w:cs="仿宋"/>
          <w:sz w:val="32"/>
          <w:szCs w:val="32"/>
        </w:rPr>
        <w:t>依托已申报的文物信息化示范项目，推动</w:t>
      </w:r>
      <w:r>
        <w:rPr>
          <w:rFonts w:hint="eastAsia" w:ascii="仿宋" w:hAnsi="仿宋" w:eastAsia="仿宋" w:cs="仿宋"/>
          <w:sz w:val="32"/>
          <w:szCs w:val="32"/>
          <w:lang w:eastAsia="zh-CN"/>
        </w:rPr>
        <w:t>黄河水利文化</w:t>
      </w:r>
      <w:r>
        <w:rPr>
          <w:rFonts w:hint="eastAsia" w:ascii="仿宋" w:hAnsi="仿宋" w:eastAsia="仿宋" w:cs="仿宋"/>
          <w:sz w:val="32"/>
          <w:szCs w:val="32"/>
        </w:rPr>
        <w:t>博物馆文物管理的信息化、智能化发展，提高文物保护和利用水平；</w:t>
      </w:r>
      <w:r>
        <w:rPr>
          <w:rFonts w:hint="eastAsia" w:ascii="仿宋" w:hAnsi="仿宋" w:eastAsia="仿宋" w:cs="仿宋"/>
          <w:b/>
          <w:bCs/>
          <w:sz w:val="32"/>
          <w:szCs w:val="32"/>
          <w:lang w:eastAsia="zh-CN"/>
        </w:rPr>
        <w:t>三是</w:t>
      </w:r>
      <w:r>
        <w:rPr>
          <w:rFonts w:hint="eastAsia" w:ascii="仿宋" w:hAnsi="仿宋" w:eastAsia="仿宋" w:cs="仿宋"/>
          <w:sz w:val="32"/>
          <w:szCs w:val="32"/>
        </w:rPr>
        <w:t>策划相关专题展览，让研究成果“活”起来、“动”起来。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2026年，</w:t>
      </w:r>
      <w:r>
        <w:rPr>
          <w:rFonts w:hint="eastAsia" w:ascii="仿宋" w:hAnsi="仿宋" w:eastAsia="仿宋" w:cs="仿宋"/>
          <w:sz w:val="32"/>
          <w:szCs w:val="32"/>
          <w:lang w:eastAsia="zh-CN"/>
        </w:rPr>
        <w:t>黄河水利文化博物馆</w:t>
      </w:r>
      <w:r>
        <w:rPr>
          <w:rFonts w:hint="eastAsia" w:ascii="仿宋" w:hAnsi="仿宋" w:eastAsia="仿宋" w:cs="仿宋"/>
          <w:sz w:val="32"/>
          <w:szCs w:val="32"/>
        </w:rPr>
        <w:t>博物馆将继续以习近平新时代中国特色社会主义思想为指导，紧扣“传承黄河文化、服务国家战略、助力北疆振兴”目标，补短板、强弱项、创特色，推动水利文化传播与场馆服务再上新台阶，为</w:t>
      </w:r>
      <w:r>
        <w:rPr>
          <w:rFonts w:hint="eastAsia" w:ascii="仿宋" w:hAnsi="仿宋" w:eastAsia="仿宋" w:cs="仿宋"/>
          <w:sz w:val="32"/>
          <w:szCs w:val="32"/>
          <w:lang w:eastAsia="zh-CN"/>
        </w:rPr>
        <w:t>传承千年基业，建设现代化灌区</w:t>
      </w:r>
      <w:r>
        <w:rPr>
          <w:rFonts w:hint="eastAsia" w:ascii="仿宋" w:hAnsi="仿宋" w:eastAsia="仿宋" w:cs="仿宋"/>
          <w:sz w:val="32"/>
          <w:szCs w:val="32"/>
        </w:rPr>
        <w:t>作出更大贡献。</w:t>
      </w:r>
    </w:p>
    <w:p>
      <w:pPr>
        <w:spacing w:line="226" w:lineRule="auto"/>
        <w:rPr>
          <w:rFonts w:ascii="黑体" w:hAnsi="黑体" w:eastAsia="黑体" w:cs="黑体"/>
          <w:sz w:val="31"/>
          <w:szCs w:val="31"/>
        </w:rPr>
        <w:sectPr>
          <w:footerReference r:id="rId10" w:type="default"/>
          <w:pgSz w:w="11910" w:h="16840"/>
          <w:pgMar w:top="1431" w:right="1533" w:bottom="1174" w:left="1127" w:header="0" w:footer="885" w:gutter="0"/>
          <w:pgNumType w:fmt="numberInDash"/>
          <w:cols w:space="720" w:num="1"/>
        </w:sectPr>
      </w:pPr>
    </w:p>
    <w:p>
      <w:pPr>
        <w:spacing w:before="301" w:line="495" w:lineRule="exact"/>
        <w:ind w:left="797"/>
        <w:rPr>
          <w:rFonts w:ascii="宋体" w:hAnsi="宋体" w:eastAsia="宋体" w:cs="宋体"/>
          <w:sz w:val="35"/>
          <w:szCs w:val="35"/>
        </w:rPr>
      </w:pPr>
      <w:r>
        <w:rPr>
          <w:rFonts w:ascii="宋体" w:hAnsi="宋体" w:eastAsia="宋体" w:cs="宋体"/>
          <w:b/>
          <w:bCs/>
          <w:spacing w:val="14"/>
          <w:position w:val="2"/>
          <w:sz w:val="35"/>
          <w:szCs w:val="35"/>
        </w:rPr>
        <w:t>第二部分</w:t>
      </w:r>
      <w:r>
        <w:rPr>
          <w:rFonts w:hint="eastAsia" w:ascii="宋体" w:hAnsi="宋体" w:eastAsia="宋体" w:cs="宋体"/>
          <w:spacing w:val="7"/>
          <w:position w:val="2"/>
          <w:sz w:val="35"/>
          <w:szCs w:val="35"/>
          <w:lang w:val="en-US" w:eastAsia="zh-CN"/>
        </w:rPr>
        <w:t>2026</w:t>
      </w:r>
      <w:r>
        <w:rPr>
          <w:rFonts w:ascii="宋体" w:hAnsi="宋体" w:eastAsia="宋体" w:cs="宋体"/>
          <w:b/>
          <w:bCs/>
          <w:spacing w:val="14"/>
          <w:position w:val="2"/>
          <w:sz w:val="35"/>
          <w:szCs w:val="35"/>
        </w:rPr>
        <w:t>年度单位预算情况说明</w:t>
      </w:r>
    </w:p>
    <w:p>
      <w:pPr>
        <w:pStyle w:val="2"/>
        <w:spacing w:line="326" w:lineRule="auto"/>
      </w:pPr>
    </w:p>
    <w:p>
      <w:pPr>
        <w:pStyle w:val="2"/>
        <w:spacing w:line="327" w:lineRule="auto"/>
      </w:pPr>
    </w:p>
    <w:p>
      <w:pPr>
        <w:spacing w:before="101" w:line="226" w:lineRule="auto"/>
        <w:ind w:left="651"/>
        <w:rPr>
          <w:rFonts w:ascii="黑体" w:hAnsi="黑体" w:eastAsia="黑体" w:cs="黑体"/>
          <w:sz w:val="31"/>
          <w:szCs w:val="31"/>
        </w:rPr>
      </w:pPr>
      <w:r>
        <w:rPr>
          <w:rFonts w:ascii="黑体" w:hAnsi="黑体" w:eastAsia="黑体" w:cs="黑体"/>
          <w:spacing w:val="8"/>
          <w:sz w:val="31"/>
          <w:szCs w:val="31"/>
        </w:rPr>
        <w:t>一、收支预算总体情况说明</w:t>
      </w:r>
    </w:p>
    <w:p>
      <w:pPr>
        <w:spacing w:before="228" w:line="312" w:lineRule="auto"/>
        <w:ind w:left="7" w:firstLine="638"/>
        <w:rPr>
          <w:rFonts w:ascii="仿宋" w:hAnsi="仿宋" w:eastAsia="仿宋" w:cs="仿宋"/>
          <w:sz w:val="31"/>
          <w:szCs w:val="31"/>
        </w:rPr>
      </w:pPr>
      <w:r>
        <w:rPr>
          <w:rFonts w:ascii="仿宋" w:hAnsi="仿宋" w:eastAsia="仿宋" w:cs="仿宋"/>
          <w:spacing w:val="4"/>
          <w:sz w:val="31"/>
          <w:szCs w:val="31"/>
        </w:rPr>
        <w:t>内蒙古河套灌区黄河水利文化博物馆</w:t>
      </w:r>
      <w:r>
        <w:rPr>
          <w:rFonts w:hint="eastAsia" w:ascii="仿宋" w:hAnsi="仿宋" w:eastAsia="仿宋" w:cs="仿宋"/>
          <w:spacing w:val="4"/>
          <w:sz w:val="31"/>
          <w:szCs w:val="31"/>
          <w:lang w:val="en-US" w:eastAsia="zh-CN"/>
        </w:rPr>
        <w:t>2026</w:t>
      </w:r>
      <w:r>
        <w:rPr>
          <w:rFonts w:ascii="仿宋" w:hAnsi="仿宋" w:eastAsia="仿宋" w:cs="仿宋"/>
          <w:spacing w:val="4"/>
          <w:sz w:val="31"/>
          <w:szCs w:val="31"/>
        </w:rPr>
        <w:t>年度收入、支出预算总计</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4"/>
          <w:sz w:val="31"/>
          <w:szCs w:val="31"/>
        </w:rPr>
        <w:t>万元</w:t>
      </w:r>
      <w:r>
        <w:rPr>
          <w:rFonts w:ascii="仿宋" w:hAnsi="仿宋" w:eastAsia="仿宋" w:cs="仿宋"/>
          <w:spacing w:val="3"/>
          <w:sz w:val="31"/>
          <w:szCs w:val="31"/>
        </w:rPr>
        <w:t>，与上</w:t>
      </w:r>
      <w:r>
        <w:rPr>
          <w:rFonts w:ascii="仿宋" w:hAnsi="仿宋" w:eastAsia="仿宋" w:cs="仿宋"/>
          <w:spacing w:val="-23"/>
          <w:sz w:val="31"/>
          <w:szCs w:val="31"/>
        </w:rPr>
        <w:t>年相比收、支预算总计各增加</w:t>
      </w:r>
      <w:r>
        <w:rPr>
          <w:rFonts w:hint="eastAsia" w:ascii="仿宋" w:hAnsi="仿宋" w:eastAsia="仿宋" w:cs="仿宋"/>
          <w:spacing w:val="-23"/>
          <w:sz w:val="31"/>
          <w:szCs w:val="31"/>
          <w:u w:val="single" w:color="auto"/>
          <w:lang w:val="en-US" w:eastAsia="zh-CN"/>
        </w:rPr>
        <w:t>18.03</w:t>
      </w:r>
      <w:r>
        <w:rPr>
          <w:rFonts w:ascii="仿宋" w:hAnsi="仿宋" w:eastAsia="仿宋" w:cs="仿宋"/>
          <w:spacing w:val="-23"/>
          <w:sz w:val="31"/>
          <w:szCs w:val="31"/>
        </w:rPr>
        <w:t>万元，增长</w:t>
      </w:r>
      <w:r>
        <w:rPr>
          <w:rFonts w:hint="eastAsia" w:ascii="仿宋" w:hAnsi="仿宋" w:eastAsia="仿宋" w:cs="仿宋"/>
          <w:spacing w:val="-23"/>
          <w:sz w:val="31"/>
          <w:szCs w:val="31"/>
          <w:u w:val="single"/>
          <w:lang w:val="en-US" w:eastAsia="zh-CN"/>
        </w:rPr>
        <w:t>12.87</w:t>
      </w:r>
      <w:r>
        <w:rPr>
          <w:rFonts w:ascii="仿宋" w:hAnsi="仿宋" w:eastAsia="仿宋" w:cs="仿宋"/>
          <w:spacing w:val="-23"/>
          <w:sz w:val="31"/>
          <w:szCs w:val="31"/>
        </w:rPr>
        <w:t>%。</w:t>
      </w:r>
      <w:r>
        <w:rPr>
          <w:rFonts w:ascii="仿宋" w:hAnsi="仿宋" w:eastAsia="仿宋" w:cs="仿宋"/>
          <w:spacing w:val="1"/>
          <w:sz w:val="31"/>
          <w:szCs w:val="31"/>
        </w:rPr>
        <w:t>其中：</w:t>
      </w:r>
    </w:p>
    <w:p>
      <w:pPr>
        <w:spacing w:before="224" w:line="234" w:lineRule="auto"/>
        <w:ind w:left="671"/>
        <w:rPr>
          <w:rFonts w:ascii="楷体" w:hAnsi="楷体" w:eastAsia="楷体" w:cs="楷体"/>
          <w:sz w:val="31"/>
          <w:szCs w:val="31"/>
        </w:rPr>
      </w:pPr>
      <w:r>
        <w:rPr>
          <w:rFonts w:ascii="楷体" w:hAnsi="楷体" w:eastAsia="楷体" w:cs="楷体"/>
          <w:b/>
          <w:bCs/>
          <w:spacing w:val="2"/>
          <w:sz w:val="31"/>
          <w:szCs w:val="31"/>
        </w:rPr>
        <w:t>（一）收入预算总计</w:t>
      </w:r>
      <w:r>
        <w:rPr>
          <w:rFonts w:hint="eastAsia" w:ascii="仿宋" w:hAnsi="仿宋" w:eastAsia="仿宋" w:cs="仿宋"/>
          <w:spacing w:val="5"/>
          <w:sz w:val="31"/>
          <w:szCs w:val="31"/>
          <w:u w:val="single" w:color="auto"/>
          <w:lang w:val="en-US" w:eastAsia="zh-CN"/>
        </w:rPr>
        <w:t>158.16</w:t>
      </w:r>
      <w:r>
        <w:rPr>
          <w:rFonts w:ascii="楷体" w:hAnsi="楷体" w:eastAsia="楷体" w:cs="楷体"/>
          <w:b/>
          <w:bCs/>
          <w:spacing w:val="2"/>
          <w:sz w:val="31"/>
          <w:szCs w:val="31"/>
        </w:rPr>
        <w:t>万元。包括：</w:t>
      </w:r>
    </w:p>
    <w:p>
      <w:pPr>
        <w:spacing w:before="209" w:line="222" w:lineRule="auto"/>
        <w:ind w:left="671"/>
        <w:rPr>
          <w:rFonts w:ascii="仿宋" w:hAnsi="仿宋" w:eastAsia="仿宋" w:cs="仿宋"/>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．本年收入合计</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2"/>
          <w:sz w:val="31"/>
          <w:szCs w:val="31"/>
        </w:rPr>
        <w:t>万元。</w:t>
      </w:r>
    </w:p>
    <w:p>
      <w:pPr>
        <w:spacing w:before="228" w:line="290" w:lineRule="auto"/>
        <w:ind w:left="7" w:right="91" w:firstLine="630"/>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1</w:t>
      </w:r>
      <w:r>
        <w:rPr>
          <w:rFonts w:ascii="仿宋" w:hAnsi="仿宋" w:eastAsia="仿宋" w:cs="仿宋"/>
          <w:spacing w:val="-7"/>
          <w:sz w:val="31"/>
          <w:szCs w:val="31"/>
        </w:rPr>
        <w:t>）一般公共预算拨款收入</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7"/>
          <w:sz w:val="31"/>
          <w:szCs w:val="31"/>
        </w:rPr>
        <w:t>万元，与上年相比增加</w:t>
      </w:r>
      <w:r>
        <w:rPr>
          <w:rFonts w:hint="eastAsia" w:ascii="仿宋" w:hAnsi="仿宋" w:eastAsia="仿宋" w:cs="仿宋"/>
          <w:spacing w:val="-23"/>
          <w:sz w:val="31"/>
          <w:szCs w:val="31"/>
          <w:u w:val="single" w:color="auto"/>
          <w:lang w:val="en-US" w:eastAsia="zh-CN"/>
        </w:rPr>
        <w:t>18.03</w:t>
      </w:r>
      <w:r>
        <w:rPr>
          <w:rFonts w:ascii="仿宋" w:hAnsi="仿宋" w:eastAsia="仿宋" w:cs="仿宋"/>
          <w:spacing w:val="3"/>
          <w:sz w:val="31"/>
          <w:szCs w:val="31"/>
        </w:rPr>
        <w:t>万元，增长</w:t>
      </w:r>
      <w:r>
        <w:rPr>
          <w:rFonts w:hint="eastAsia" w:ascii="仿宋" w:hAnsi="仿宋" w:eastAsia="仿宋" w:cs="仿宋"/>
          <w:spacing w:val="-23"/>
          <w:sz w:val="31"/>
          <w:szCs w:val="31"/>
          <w:u w:val="single" w:color="auto"/>
          <w:lang w:val="en-US" w:eastAsia="zh-CN"/>
        </w:rPr>
        <w:t>12.87</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33" w:line="311" w:lineRule="auto"/>
        <w:ind w:left="35" w:right="16" w:firstLine="624"/>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2</w:t>
      </w:r>
      <w:r>
        <w:rPr>
          <w:rFonts w:ascii="仿宋" w:hAnsi="仿宋" w:eastAsia="仿宋" w:cs="仿宋"/>
          <w:spacing w:val="9"/>
          <w:sz w:val="31"/>
          <w:szCs w:val="31"/>
        </w:rPr>
        <w:t>）政府性基金预算拨款收入</w:t>
      </w:r>
      <w:r>
        <w:rPr>
          <w:rFonts w:ascii="Times New Roman" w:hAnsi="Times New Roman" w:eastAsia="Times New Roman" w:cs="Times New Roman"/>
          <w:spacing w:val="9"/>
          <w:sz w:val="31"/>
          <w:szCs w:val="31"/>
          <w:u w:val="single" w:color="auto"/>
        </w:rPr>
        <w:t>0</w:t>
      </w:r>
      <w:r>
        <w:rPr>
          <w:rFonts w:ascii="仿宋" w:hAnsi="仿宋" w:eastAsia="仿宋" w:cs="仿宋"/>
          <w:spacing w:val="9"/>
          <w:sz w:val="31"/>
          <w:szCs w:val="31"/>
        </w:rPr>
        <w:t>万元，与</w:t>
      </w:r>
      <w:r>
        <w:rPr>
          <w:rFonts w:ascii="仿宋" w:hAnsi="仿宋" w:eastAsia="仿宋" w:cs="仿宋"/>
          <w:spacing w:val="8"/>
          <w:sz w:val="31"/>
          <w:szCs w:val="31"/>
        </w:rPr>
        <w:t>上年相比增加（减少）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万元，增长（减少）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w:t>
      </w:r>
      <w:r>
        <w:rPr>
          <w:rFonts w:ascii="仿宋" w:hAnsi="仿宋" w:eastAsia="仿宋" w:cs="仿宋"/>
          <w:spacing w:val="7"/>
          <w:sz w:val="31"/>
          <w:szCs w:val="31"/>
        </w:rPr>
        <w:t>。主要原因是不存在此项内容。</w:t>
      </w:r>
    </w:p>
    <w:p>
      <w:pPr>
        <w:spacing w:before="219" w:line="311" w:lineRule="auto"/>
        <w:ind w:right="91" w:firstLine="632" w:firstLineChars="200"/>
        <w:rPr>
          <w:rFonts w:ascii="仿宋" w:hAnsi="仿宋" w:eastAsia="仿宋" w:cs="仿宋"/>
          <w:spacing w:val="7"/>
          <w:sz w:val="31"/>
          <w:szCs w:val="31"/>
        </w:rPr>
      </w:pPr>
      <w:r>
        <w:rPr>
          <w:rFonts w:ascii="仿宋" w:hAnsi="仿宋" w:eastAsia="仿宋" w:cs="仿宋"/>
          <w:spacing w:val="3"/>
          <w:sz w:val="31"/>
          <w:szCs w:val="31"/>
        </w:rPr>
        <w:t>（</w:t>
      </w:r>
      <w:r>
        <w:rPr>
          <w:rFonts w:ascii="Times New Roman" w:hAnsi="Times New Roman" w:eastAsia="Times New Roman" w:cs="Times New Roman"/>
          <w:spacing w:val="3"/>
          <w:sz w:val="31"/>
          <w:szCs w:val="31"/>
        </w:rPr>
        <w:t>3</w:t>
      </w:r>
      <w:r>
        <w:rPr>
          <w:rFonts w:ascii="仿宋" w:hAnsi="仿宋" w:eastAsia="仿宋" w:cs="仿宋"/>
          <w:spacing w:val="3"/>
          <w:sz w:val="31"/>
          <w:szCs w:val="31"/>
        </w:rPr>
        <w:t>）国有资本经营预算拨款收入</w:t>
      </w:r>
      <w:r>
        <w:rPr>
          <w:rFonts w:ascii="Times New Roman" w:hAnsi="Times New Roman" w:eastAsia="Times New Roman" w:cs="Times New Roman"/>
          <w:spacing w:val="3"/>
          <w:sz w:val="31"/>
          <w:szCs w:val="31"/>
          <w:u w:val="single" w:color="auto"/>
        </w:rPr>
        <w:t>0</w:t>
      </w:r>
      <w:r>
        <w:rPr>
          <w:rFonts w:ascii="仿宋" w:hAnsi="仿宋" w:eastAsia="仿宋" w:cs="仿宋"/>
          <w:spacing w:val="3"/>
          <w:sz w:val="31"/>
          <w:szCs w:val="31"/>
        </w:rPr>
        <w:t>万元，与上年相</w:t>
      </w:r>
      <w:r>
        <w:rPr>
          <w:rFonts w:ascii="仿宋" w:hAnsi="仿宋" w:eastAsia="仿宋" w:cs="仿宋"/>
          <w:spacing w:val="10"/>
          <w:sz w:val="31"/>
          <w:szCs w:val="31"/>
        </w:rPr>
        <w:t>比增加（减少）</w:t>
      </w:r>
      <w:r>
        <w:rPr>
          <w:rFonts w:ascii="Times New Roman" w:hAnsi="Times New Roman" w:eastAsia="Times New Roman" w:cs="Times New Roman"/>
          <w:spacing w:val="10"/>
          <w:sz w:val="31"/>
          <w:szCs w:val="31"/>
          <w:u w:val="single" w:color="auto"/>
        </w:rPr>
        <w:t>0</w:t>
      </w:r>
      <w:r>
        <w:rPr>
          <w:rFonts w:ascii="仿宋" w:hAnsi="仿宋" w:eastAsia="仿宋" w:cs="仿宋"/>
          <w:spacing w:val="10"/>
          <w:sz w:val="31"/>
          <w:szCs w:val="31"/>
        </w:rPr>
        <w:t>万元，增长（减少）</w:t>
      </w:r>
      <w:r>
        <w:rPr>
          <w:rFonts w:ascii="Times New Roman" w:hAnsi="Times New Roman" w:eastAsia="Times New Roman" w:cs="Times New Roman"/>
          <w:spacing w:val="10"/>
          <w:sz w:val="31"/>
          <w:szCs w:val="31"/>
          <w:u w:val="single" w:color="auto"/>
        </w:rPr>
        <w:t>0</w:t>
      </w:r>
      <w:r>
        <w:rPr>
          <w:rFonts w:ascii="仿宋" w:hAnsi="仿宋" w:eastAsia="仿宋" w:cs="仿宋"/>
          <w:spacing w:val="10"/>
          <w:sz w:val="31"/>
          <w:szCs w:val="31"/>
        </w:rPr>
        <w:t>%。主要原因</w:t>
      </w:r>
      <w:r>
        <w:rPr>
          <w:rFonts w:ascii="仿宋" w:hAnsi="仿宋" w:eastAsia="仿宋" w:cs="仿宋"/>
          <w:spacing w:val="7"/>
          <w:sz w:val="31"/>
          <w:szCs w:val="31"/>
        </w:rPr>
        <w:t>是不存在此项内容。</w:t>
      </w:r>
    </w:p>
    <w:p>
      <w:pPr>
        <w:spacing w:before="219" w:line="311" w:lineRule="auto"/>
        <w:ind w:right="91" w:firstLine="664" w:firstLineChars="200"/>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4</w:t>
      </w:r>
      <w:r>
        <w:rPr>
          <w:rFonts w:ascii="仿宋" w:hAnsi="仿宋" w:eastAsia="仿宋" w:cs="仿宋"/>
          <w:spacing w:val="11"/>
          <w:sz w:val="31"/>
          <w:szCs w:val="31"/>
        </w:rPr>
        <w:t>）财政专户管理资金收入</w:t>
      </w:r>
      <w:r>
        <w:rPr>
          <w:rFonts w:ascii="Times New Roman" w:hAnsi="Times New Roman" w:eastAsia="Times New Roman" w:cs="Times New Roman"/>
          <w:spacing w:val="11"/>
          <w:sz w:val="31"/>
          <w:szCs w:val="31"/>
          <w:u w:val="single" w:color="auto"/>
        </w:rPr>
        <w:t>0</w:t>
      </w:r>
      <w:r>
        <w:rPr>
          <w:rFonts w:ascii="仿宋" w:hAnsi="仿宋" w:eastAsia="仿宋" w:cs="仿宋"/>
          <w:spacing w:val="10"/>
          <w:sz w:val="31"/>
          <w:szCs w:val="31"/>
        </w:rPr>
        <w:t>万元，与上年相比</w:t>
      </w:r>
      <w:r>
        <w:rPr>
          <w:rFonts w:ascii="仿宋" w:hAnsi="仿宋" w:eastAsia="仿宋" w:cs="仿宋"/>
          <w:spacing w:val="8"/>
          <w:sz w:val="31"/>
          <w:szCs w:val="31"/>
        </w:rPr>
        <w:t>增加（减少）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万元，增长（减少）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%。主要原因是不存在此项内容。</w:t>
      </w:r>
    </w:p>
    <w:p>
      <w:pPr>
        <w:spacing w:before="232" w:line="288" w:lineRule="auto"/>
        <w:ind w:left="44" w:firstLine="615"/>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5</w:t>
      </w:r>
      <w:r>
        <w:rPr>
          <w:rFonts w:ascii="仿宋" w:hAnsi="仿宋" w:eastAsia="仿宋" w:cs="仿宋"/>
          <w:spacing w:val="-9"/>
          <w:sz w:val="31"/>
          <w:szCs w:val="31"/>
        </w:rPr>
        <w:t>）事业收入</w:t>
      </w:r>
      <w:r>
        <w:rPr>
          <w:rFonts w:ascii="Times New Roman" w:hAnsi="Times New Roman" w:eastAsia="Times New Roman" w:cs="Times New Roman"/>
          <w:spacing w:val="-9"/>
          <w:sz w:val="31"/>
          <w:szCs w:val="31"/>
          <w:u w:val="single" w:color="auto"/>
        </w:rPr>
        <w:t>0</w:t>
      </w:r>
      <w:r>
        <w:rPr>
          <w:rFonts w:ascii="仿宋" w:hAnsi="仿宋" w:eastAsia="仿宋" w:cs="仿宋"/>
          <w:spacing w:val="-9"/>
          <w:sz w:val="31"/>
          <w:szCs w:val="31"/>
        </w:rPr>
        <w:t>万元，与上年相比增加（减少）</w:t>
      </w:r>
      <w:r>
        <w:rPr>
          <w:rFonts w:ascii="Times New Roman" w:hAnsi="Times New Roman" w:eastAsia="Times New Roman" w:cs="Times New Roman"/>
          <w:spacing w:val="-9"/>
          <w:sz w:val="31"/>
          <w:szCs w:val="31"/>
          <w:u w:val="single" w:color="auto"/>
        </w:rPr>
        <w:t>0</w:t>
      </w:r>
      <w:r>
        <w:rPr>
          <w:rFonts w:ascii="仿宋" w:hAnsi="仿宋" w:eastAsia="仿宋" w:cs="仿宋"/>
          <w:spacing w:val="4"/>
          <w:sz w:val="31"/>
          <w:szCs w:val="31"/>
        </w:rPr>
        <w:t>万元，增长（减少）</w:t>
      </w:r>
      <w:r>
        <w:rPr>
          <w:rFonts w:ascii="Times New Roman" w:hAnsi="Times New Roman" w:eastAsia="Times New Roman" w:cs="Times New Roman"/>
          <w:spacing w:val="4"/>
          <w:sz w:val="31"/>
          <w:szCs w:val="31"/>
          <w:u w:val="single" w:color="auto"/>
        </w:rPr>
        <w:t>0</w:t>
      </w:r>
      <w:r>
        <w:rPr>
          <w:rFonts w:ascii="仿宋" w:hAnsi="仿宋" w:eastAsia="仿宋" w:cs="仿宋"/>
          <w:spacing w:val="4"/>
          <w:sz w:val="31"/>
          <w:szCs w:val="31"/>
        </w:rPr>
        <w:t>%。主要原因是不存在此</w:t>
      </w:r>
      <w:r>
        <w:rPr>
          <w:rFonts w:ascii="仿宋" w:hAnsi="仿宋" w:eastAsia="仿宋" w:cs="仿宋"/>
          <w:spacing w:val="3"/>
          <w:sz w:val="31"/>
          <w:szCs w:val="31"/>
        </w:rPr>
        <w:t>项内容。</w:t>
      </w:r>
    </w:p>
    <w:p>
      <w:pPr>
        <w:spacing w:before="233" w:line="311" w:lineRule="auto"/>
        <w:ind w:left="21" w:right="89" w:firstLine="637"/>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6</w:t>
      </w:r>
      <w:r>
        <w:rPr>
          <w:rFonts w:ascii="仿宋" w:hAnsi="仿宋" w:eastAsia="仿宋" w:cs="仿宋"/>
          <w:spacing w:val="5"/>
          <w:sz w:val="31"/>
          <w:szCs w:val="31"/>
        </w:rPr>
        <w:t>）事业单位经营收入</w:t>
      </w:r>
      <w:r>
        <w:rPr>
          <w:rFonts w:ascii="Times New Roman" w:hAnsi="Times New Roman" w:eastAsia="Times New Roman" w:cs="Times New Roman"/>
          <w:spacing w:val="5"/>
          <w:sz w:val="31"/>
          <w:szCs w:val="31"/>
          <w:u w:val="single" w:color="auto"/>
        </w:rPr>
        <w:t>0</w:t>
      </w:r>
      <w:r>
        <w:rPr>
          <w:rFonts w:ascii="仿宋" w:hAnsi="仿宋" w:eastAsia="仿宋" w:cs="仿宋"/>
          <w:spacing w:val="5"/>
          <w:sz w:val="31"/>
          <w:szCs w:val="31"/>
        </w:rPr>
        <w:t>万元，与上年相比增</w:t>
      </w:r>
      <w:r>
        <w:rPr>
          <w:rFonts w:ascii="仿宋" w:hAnsi="仿宋" w:eastAsia="仿宋" w:cs="仿宋"/>
          <w:spacing w:val="8"/>
          <w:sz w:val="31"/>
          <w:szCs w:val="31"/>
        </w:rPr>
        <w:t>加（减少）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万元，增长（减少）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%。主要原因</w:t>
      </w:r>
      <w:r>
        <w:rPr>
          <w:rFonts w:ascii="仿宋" w:hAnsi="仿宋" w:eastAsia="仿宋" w:cs="仿宋"/>
          <w:spacing w:val="7"/>
          <w:sz w:val="31"/>
          <w:szCs w:val="31"/>
        </w:rPr>
        <w:t>是不存在此项内容。</w:t>
      </w:r>
    </w:p>
    <w:p>
      <w:pPr>
        <w:spacing w:before="233" w:line="312" w:lineRule="auto"/>
        <w:ind w:left="26" w:right="89" w:firstLine="632"/>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7</w:t>
      </w:r>
      <w:r>
        <w:rPr>
          <w:rFonts w:ascii="仿宋" w:hAnsi="仿宋" w:eastAsia="仿宋" w:cs="仿宋"/>
          <w:spacing w:val="9"/>
          <w:sz w:val="31"/>
          <w:szCs w:val="31"/>
        </w:rPr>
        <w:t>）上级补助收入</w:t>
      </w:r>
      <w:r>
        <w:rPr>
          <w:rFonts w:ascii="Times New Roman" w:hAnsi="Times New Roman" w:eastAsia="Times New Roman" w:cs="Times New Roman"/>
          <w:spacing w:val="9"/>
          <w:sz w:val="31"/>
          <w:szCs w:val="31"/>
          <w:u w:val="single" w:color="auto"/>
        </w:rPr>
        <w:t>0</w:t>
      </w:r>
      <w:r>
        <w:rPr>
          <w:rFonts w:ascii="仿宋" w:hAnsi="仿宋" w:eastAsia="仿宋" w:cs="仿宋"/>
          <w:spacing w:val="9"/>
          <w:sz w:val="31"/>
          <w:szCs w:val="31"/>
        </w:rPr>
        <w:t>万元，与上年相比增加</w:t>
      </w:r>
      <w:r>
        <w:rPr>
          <w:rFonts w:ascii="仿宋" w:hAnsi="仿宋" w:eastAsia="仿宋" w:cs="仿宋"/>
          <w:spacing w:val="8"/>
          <w:sz w:val="31"/>
          <w:szCs w:val="31"/>
        </w:rPr>
        <w:t>（减</w:t>
      </w:r>
      <w:r>
        <w:rPr>
          <w:rFonts w:ascii="仿宋" w:hAnsi="仿宋" w:eastAsia="仿宋" w:cs="仿宋"/>
          <w:spacing w:val="5"/>
          <w:sz w:val="31"/>
          <w:szCs w:val="31"/>
        </w:rPr>
        <w:t>少）万元，增长（减少）</w:t>
      </w:r>
      <w:r>
        <w:rPr>
          <w:rFonts w:ascii="Times New Roman" w:hAnsi="Times New Roman" w:eastAsia="Times New Roman" w:cs="Times New Roman"/>
          <w:spacing w:val="5"/>
          <w:sz w:val="31"/>
          <w:szCs w:val="31"/>
          <w:u w:val="single" w:color="auto"/>
        </w:rPr>
        <w:t>0</w:t>
      </w:r>
      <w:r>
        <w:rPr>
          <w:rFonts w:ascii="仿宋" w:hAnsi="仿宋" w:eastAsia="仿宋" w:cs="仿宋"/>
          <w:spacing w:val="5"/>
          <w:sz w:val="31"/>
          <w:szCs w:val="31"/>
        </w:rPr>
        <w:t>%。主要原因是不存在此项内容。</w:t>
      </w:r>
    </w:p>
    <w:p>
      <w:pPr>
        <w:spacing w:before="228" w:line="311" w:lineRule="auto"/>
        <w:ind w:left="21" w:right="89" w:firstLine="637"/>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8</w:t>
      </w:r>
      <w:r>
        <w:rPr>
          <w:rFonts w:ascii="仿宋" w:hAnsi="仿宋" w:eastAsia="仿宋" w:cs="仿宋"/>
          <w:spacing w:val="2"/>
          <w:sz w:val="31"/>
          <w:szCs w:val="31"/>
        </w:rPr>
        <w:t>）附属单位上缴收入</w:t>
      </w:r>
      <w:r>
        <w:rPr>
          <w:rFonts w:ascii="Times New Roman" w:hAnsi="Times New Roman" w:eastAsia="Times New Roman" w:cs="Times New Roman"/>
          <w:spacing w:val="2"/>
          <w:sz w:val="31"/>
          <w:szCs w:val="31"/>
          <w:u w:val="single" w:color="auto"/>
        </w:rPr>
        <w:t>0</w:t>
      </w:r>
      <w:r>
        <w:rPr>
          <w:rFonts w:ascii="仿宋" w:hAnsi="仿宋" w:eastAsia="仿宋" w:cs="仿宋"/>
          <w:spacing w:val="2"/>
          <w:sz w:val="31"/>
          <w:szCs w:val="31"/>
        </w:rPr>
        <w:t>万元，与上年相比增</w:t>
      </w:r>
      <w:r>
        <w:rPr>
          <w:rFonts w:ascii="仿宋" w:hAnsi="仿宋" w:eastAsia="仿宋" w:cs="仿宋"/>
          <w:spacing w:val="8"/>
          <w:sz w:val="31"/>
          <w:szCs w:val="31"/>
        </w:rPr>
        <w:t>加（减少）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万元，增长（减少）</w:t>
      </w:r>
      <w:r>
        <w:rPr>
          <w:rFonts w:ascii="Times New Roman" w:hAnsi="Times New Roman" w:eastAsia="Times New Roman" w:cs="Times New Roman"/>
          <w:spacing w:val="8"/>
          <w:sz w:val="31"/>
          <w:szCs w:val="31"/>
          <w:u w:val="single" w:color="auto"/>
        </w:rPr>
        <w:t>0</w:t>
      </w:r>
      <w:r>
        <w:rPr>
          <w:rFonts w:ascii="仿宋" w:hAnsi="仿宋" w:eastAsia="仿宋" w:cs="仿宋"/>
          <w:spacing w:val="8"/>
          <w:sz w:val="31"/>
          <w:szCs w:val="31"/>
        </w:rPr>
        <w:t>%。主要原因</w:t>
      </w:r>
      <w:r>
        <w:rPr>
          <w:rFonts w:ascii="仿宋" w:hAnsi="仿宋" w:eastAsia="仿宋" w:cs="仿宋"/>
          <w:spacing w:val="7"/>
          <w:sz w:val="31"/>
          <w:szCs w:val="31"/>
        </w:rPr>
        <w:t>是不存在此项内容。</w:t>
      </w:r>
    </w:p>
    <w:p>
      <w:pPr>
        <w:spacing w:before="232" w:line="288" w:lineRule="auto"/>
        <w:ind w:left="44" w:firstLine="615"/>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9</w:t>
      </w:r>
      <w:r>
        <w:rPr>
          <w:rFonts w:ascii="仿宋" w:hAnsi="仿宋" w:eastAsia="仿宋" w:cs="仿宋"/>
          <w:spacing w:val="1"/>
          <w:sz w:val="31"/>
          <w:szCs w:val="31"/>
        </w:rPr>
        <w:t>）其他收入</w:t>
      </w:r>
      <w:r>
        <w:rPr>
          <w:rFonts w:ascii="Times New Roman" w:hAnsi="Times New Roman" w:eastAsia="Times New Roman" w:cs="Times New Roman"/>
          <w:spacing w:val="1"/>
          <w:sz w:val="31"/>
          <w:szCs w:val="31"/>
          <w:u w:val="single" w:color="auto"/>
        </w:rPr>
        <w:t>0</w:t>
      </w:r>
      <w:r>
        <w:rPr>
          <w:rFonts w:ascii="仿宋" w:hAnsi="仿宋" w:eastAsia="仿宋" w:cs="仿宋"/>
          <w:spacing w:val="1"/>
          <w:sz w:val="31"/>
          <w:szCs w:val="31"/>
        </w:rPr>
        <w:t>万元，与上年相比增加（减少）</w:t>
      </w:r>
      <w:r>
        <w:rPr>
          <w:rFonts w:ascii="Times New Roman" w:hAnsi="Times New Roman" w:eastAsia="Times New Roman" w:cs="Times New Roman"/>
          <w:sz w:val="31"/>
          <w:szCs w:val="31"/>
          <w:u w:val="single" w:color="auto"/>
        </w:rPr>
        <w:t>0</w:t>
      </w:r>
      <w:r>
        <w:rPr>
          <w:rFonts w:ascii="仿宋" w:hAnsi="仿宋" w:eastAsia="仿宋" w:cs="仿宋"/>
          <w:spacing w:val="4"/>
          <w:sz w:val="31"/>
          <w:szCs w:val="31"/>
        </w:rPr>
        <w:t>万元，增长（减少）</w:t>
      </w:r>
      <w:r>
        <w:rPr>
          <w:rFonts w:ascii="Times New Roman" w:hAnsi="Times New Roman" w:eastAsia="Times New Roman" w:cs="Times New Roman"/>
          <w:spacing w:val="4"/>
          <w:sz w:val="31"/>
          <w:szCs w:val="31"/>
          <w:u w:val="single" w:color="auto"/>
        </w:rPr>
        <w:t>0</w:t>
      </w:r>
      <w:r>
        <w:rPr>
          <w:rFonts w:ascii="仿宋" w:hAnsi="仿宋" w:eastAsia="仿宋" w:cs="仿宋"/>
          <w:spacing w:val="4"/>
          <w:sz w:val="31"/>
          <w:szCs w:val="31"/>
        </w:rPr>
        <w:t>%。主要原因是不存在此</w:t>
      </w:r>
      <w:r>
        <w:rPr>
          <w:rFonts w:ascii="仿宋" w:hAnsi="仿宋" w:eastAsia="仿宋" w:cs="仿宋"/>
          <w:spacing w:val="3"/>
          <w:sz w:val="31"/>
          <w:szCs w:val="31"/>
        </w:rPr>
        <w:t>项内容。</w:t>
      </w:r>
    </w:p>
    <w:p>
      <w:pPr>
        <w:spacing w:before="232" w:line="312" w:lineRule="auto"/>
        <w:ind w:left="36" w:right="91" w:firstLine="625"/>
        <w:rPr>
          <w:rFonts w:ascii="仿宋" w:hAnsi="仿宋" w:eastAsia="仿宋" w:cs="仿宋"/>
          <w:color w:val="0000FF"/>
          <w:sz w:val="31"/>
          <w:szCs w:val="31"/>
        </w:rPr>
      </w:pPr>
      <w:r>
        <w:rPr>
          <w:rFonts w:ascii="Times New Roman" w:hAnsi="Times New Roman" w:eastAsia="Times New Roman" w:cs="Times New Roman"/>
          <w:spacing w:val="4"/>
          <w:sz w:val="31"/>
          <w:szCs w:val="31"/>
        </w:rPr>
        <w:t>2</w:t>
      </w:r>
      <w:r>
        <w:rPr>
          <w:rFonts w:ascii="仿宋" w:hAnsi="仿宋" w:eastAsia="仿宋" w:cs="仿宋"/>
          <w:spacing w:val="4"/>
          <w:sz w:val="31"/>
          <w:szCs w:val="31"/>
        </w:rPr>
        <w:t>．上年结转结余</w:t>
      </w:r>
      <w:r>
        <w:rPr>
          <w:rFonts w:ascii="Times New Roman" w:hAnsi="Times New Roman" w:eastAsia="Times New Roman" w:cs="Times New Roman"/>
          <w:spacing w:val="4"/>
          <w:sz w:val="31"/>
          <w:szCs w:val="31"/>
          <w:u w:val="single" w:color="auto"/>
        </w:rPr>
        <w:t>0</w:t>
      </w:r>
      <w:r>
        <w:rPr>
          <w:rFonts w:ascii="仿宋" w:hAnsi="仿宋" w:eastAsia="仿宋" w:cs="仿宋"/>
          <w:spacing w:val="4"/>
          <w:sz w:val="31"/>
          <w:szCs w:val="31"/>
        </w:rPr>
        <w:t>万元。与上年相比增加</w:t>
      </w:r>
      <w:r>
        <w:rPr>
          <w:rFonts w:ascii="Times New Roman" w:hAnsi="Times New Roman" w:eastAsia="Times New Roman" w:cs="Times New Roman"/>
          <w:spacing w:val="4"/>
          <w:sz w:val="31"/>
          <w:szCs w:val="31"/>
          <w:u w:val="single" w:color="auto"/>
        </w:rPr>
        <w:t>0</w:t>
      </w:r>
      <w:r>
        <w:rPr>
          <w:rFonts w:ascii="仿宋" w:hAnsi="仿宋" w:eastAsia="仿宋" w:cs="仿宋"/>
          <w:spacing w:val="3"/>
          <w:sz w:val="31"/>
          <w:szCs w:val="31"/>
        </w:rPr>
        <w:t>万</w:t>
      </w:r>
      <w:r>
        <w:rPr>
          <w:rFonts w:ascii="仿宋" w:hAnsi="仿宋" w:eastAsia="仿宋" w:cs="仿宋"/>
          <w:spacing w:val="6"/>
          <w:sz w:val="31"/>
          <w:szCs w:val="31"/>
        </w:rPr>
        <w:t>元，增长</w:t>
      </w:r>
      <w:r>
        <w:rPr>
          <w:rFonts w:ascii="Times New Roman" w:hAnsi="Times New Roman" w:eastAsia="Times New Roman" w:cs="Times New Roman"/>
          <w:spacing w:val="6"/>
          <w:sz w:val="31"/>
          <w:szCs w:val="31"/>
          <w:u w:val="single" w:color="auto"/>
        </w:rPr>
        <w:t>0</w:t>
      </w:r>
      <w:r>
        <w:rPr>
          <w:rFonts w:ascii="仿宋" w:hAnsi="仿宋" w:eastAsia="仿宋" w:cs="仿宋"/>
          <w:spacing w:val="6"/>
          <w:sz w:val="31"/>
          <w:szCs w:val="31"/>
        </w:rPr>
        <w:t>%。</w:t>
      </w:r>
      <w:r>
        <w:rPr>
          <w:rFonts w:ascii="仿宋" w:hAnsi="仿宋" w:eastAsia="仿宋" w:cs="仿宋"/>
          <w:spacing w:val="4"/>
          <w:sz w:val="31"/>
          <w:szCs w:val="31"/>
        </w:rPr>
        <w:t>主要原因是不存在此</w:t>
      </w:r>
      <w:r>
        <w:rPr>
          <w:rFonts w:ascii="仿宋" w:hAnsi="仿宋" w:eastAsia="仿宋" w:cs="仿宋"/>
          <w:spacing w:val="3"/>
          <w:sz w:val="31"/>
          <w:szCs w:val="31"/>
        </w:rPr>
        <w:t>项内容。</w:t>
      </w:r>
    </w:p>
    <w:p>
      <w:pPr>
        <w:spacing w:before="1" w:line="233" w:lineRule="auto"/>
        <w:ind w:left="669"/>
        <w:rPr>
          <w:rFonts w:ascii="楷体" w:hAnsi="楷体" w:eastAsia="楷体" w:cs="楷体"/>
          <w:sz w:val="31"/>
          <w:szCs w:val="31"/>
        </w:rPr>
      </w:pPr>
      <w:r>
        <w:rPr>
          <w:rFonts w:ascii="楷体" w:hAnsi="楷体" w:eastAsia="楷体" w:cs="楷体"/>
          <w:b/>
          <w:bCs/>
          <w:spacing w:val="2"/>
          <w:sz w:val="31"/>
          <w:szCs w:val="31"/>
        </w:rPr>
        <w:t>（二）支出预算总计</w:t>
      </w:r>
      <w:r>
        <w:rPr>
          <w:rFonts w:hint="eastAsia" w:ascii="仿宋" w:hAnsi="仿宋" w:eastAsia="仿宋" w:cs="仿宋"/>
          <w:spacing w:val="5"/>
          <w:sz w:val="31"/>
          <w:szCs w:val="31"/>
          <w:u w:val="single" w:color="auto"/>
          <w:lang w:val="en-US" w:eastAsia="zh-CN"/>
        </w:rPr>
        <w:t>158.16</w:t>
      </w:r>
      <w:r>
        <w:rPr>
          <w:rFonts w:ascii="楷体" w:hAnsi="楷体" w:eastAsia="楷体" w:cs="楷体"/>
          <w:b/>
          <w:bCs/>
          <w:spacing w:val="2"/>
          <w:sz w:val="31"/>
          <w:szCs w:val="31"/>
        </w:rPr>
        <w:t>万元。包括：</w:t>
      </w:r>
    </w:p>
    <w:p>
      <w:pPr>
        <w:spacing w:before="209" w:line="222" w:lineRule="auto"/>
        <w:ind w:left="668"/>
        <w:rPr>
          <w:rFonts w:ascii="仿宋" w:hAnsi="仿宋" w:eastAsia="仿宋" w:cs="仿宋"/>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．本年支出合计</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2"/>
          <w:sz w:val="31"/>
          <w:szCs w:val="31"/>
        </w:rPr>
        <w:t>万元。</w:t>
      </w:r>
    </w:p>
    <w:p>
      <w:pPr>
        <w:spacing w:before="227" w:line="313" w:lineRule="auto"/>
        <w:ind w:left="12" w:firstLine="622"/>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1</w:t>
      </w:r>
      <w:r>
        <w:rPr>
          <w:rFonts w:ascii="仿宋" w:hAnsi="仿宋" w:eastAsia="仿宋" w:cs="仿宋"/>
          <w:spacing w:val="-4"/>
          <w:sz w:val="31"/>
          <w:szCs w:val="31"/>
        </w:rPr>
        <w:t>）一般公共服务（类）支出万元，主要</w:t>
      </w:r>
      <w:r>
        <w:rPr>
          <w:rFonts w:ascii="仿宋" w:hAnsi="仿宋" w:eastAsia="仿宋" w:cs="仿宋"/>
          <w:spacing w:val="4"/>
          <w:sz w:val="31"/>
          <w:szCs w:val="31"/>
        </w:rPr>
        <w:t>原因是不存在此</w:t>
      </w:r>
      <w:r>
        <w:rPr>
          <w:rFonts w:ascii="仿宋" w:hAnsi="仿宋" w:eastAsia="仿宋" w:cs="仿宋"/>
          <w:spacing w:val="3"/>
          <w:sz w:val="31"/>
          <w:szCs w:val="31"/>
        </w:rPr>
        <w:t>项内容</w:t>
      </w:r>
      <w:r>
        <w:rPr>
          <w:rFonts w:ascii="仿宋" w:hAnsi="仿宋" w:eastAsia="仿宋" w:cs="仿宋"/>
          <w:spacing w:val="-5"/>
          <w:sz w:val="31"/>
          <w:szCs w:val="31"/>
        </w:rPr>
        <w:t>。与</w:t>
      </w:r>
      <w:r>
        <w:rPr>
          <w:rFonts w:ascii="仿宋" w:hAnsi="仿宋" w:eastAsia="仿宋" w:cs="仿宋"/>
          <w:spacing w:val="4"/>
          <w:sz w:val="31"/>
          <w:szCs w:val="31"/>
        </w:rPr>
        <w:t>上年相比增加（减少）万元，增长（减少）%。</w:t>
      </w:r>
      <w:r>
        <w:rPr>
          <w:rFonts w:ascii="仿宋" w:hAnsi="仿宋" w:eastAsia="仿宋" w:cs="仿宋"/>
          <w:spacing w:val="-4"/>
          <w:sz w:val="31"/>
          <w:szCs w:val="31"/>
        </w:rPr>
        <w:t>主要</w:t>
      </w:r>
      <w:r>
        <w:rPr>
          <w:rFonts w:ascii="仿宋" w:hAnsi="仿宋" w:eastAsia="仿宋" w:cs="仿宋"/>
          <w:spacing w:val="4"/>
          <w:sz w:val="31"/>
          <w:szCs w:val="31"/>
        </w:rPr>
        <w:t>原因是不存在此</w:t>
      </w:r>
      <w:r>
        <w:rPr>
          <w:rFonts w:ascii="仿宋" w:hAnsi="仿宋" w:eastAsia="仿宋" w:cs="仿宋"/>
          <w:spacing w:val="3"/>
          <w:sz w:val="31"/>
          <w:szCs w:val="31"/>
        </w:rPr>
        <w:t>项内容</w:t>
      </w:r>
      <w:r>
        <w:rPr>
          <w:rFonts w:ascii="仿宋" w:hAnsi="仿宋" w:eastAsia="仿宋" w:cs="仿宋"/>
          <w:spacing w:val="-18"/>
          <w:sz w:val="31"/>
          <w:szCs w:val="31"/>
        </w:rPr>
        <w:t>。</w:t>
      </w:r>
    </w:p>
    <w:p>
      <w:pPr>
        <w:spacing w:before="53" w:line="313" w:lineRule="auto"/>
        <w:ind w:left="22" w:firstLine="636"/>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2</w:t>
      </w:r>
      <w:r>
        <w:rPr>
          <w:rFonts w:ascii="仿宋" w:hAnsi="仿宋" w:eastAsia="仿宋" w:cs="仿宋"/>
          <w:spacing w:val="7"/>
          <w:sz w:val="31"/>
          <w:szCs w:val="31"/>
        </w:rPr>
        <w:t>）</w:t>
      </w:r>
      <w:r>
        <w:rPr>
          <w:rFonts w:ascii="宋体" w:hAnsi="宋体" w:eastAsia="宋体" w:cs="宋体"/>
          <w:spacing w:val="7"/>
          <w:sz w:val="31"/>
          <w:szCs w:val="31"/>
        </w:rPr>
        <w:t>文化</w:t>
      </w:r>
      <w:r>
        <w:rPr>
          <w:rFonts w:ascii="仿宋" w:hAnsi="仿宋" w:eastAsia="仿宋" w:cs="仿宋"/>
          <w:spacing w:val="7"/>
          <w:sz w:val="31"/>
          <w:szCs w:val="31"/>
        </w:rPr>
        <w:t>体育旅</w:t>
      </w:r>
      <w:r>
        <w:rPr>
          <w:rFonts w:ascii="宋体" w:hAnsi="宋体" w:eastAsia="宋体" w:cs="宋体"/>
          <w:spacing w:val="7"/>
          <w:sz w:val="31"/>
          <w:szCs w:val="31"/>
        </w:rPr>
        <w:t>游</w:t>
      </w:r>
      <w:r>
        <w:rPr>
          <w:rFonts w:ascii="仿宋" w:hAnsi="仿宋" w:eastAsia="仿宋" w:cs="仿宋"/>
          <w:spacing w:val="7"/>
          <w:sz w:val="31"/>
          <w:szCs w:val="31"/>
        </w:rPr>
        <w:t>与传</w:t>
      </w:r>
      <w:r>
        <w:rPr>
          <w:rFonts w:ascii="宋体" w:hAnsi="宋体" w:eastAsia="宋体" w:cs="宋体"/>
          <w:spacing w:val="7"/>
          <w:sz w:val="31"/>
          <w:szCs w:val="31"/>
        </w:rPr>
        <w:t>媒</w:t>
      </w:r>
      <w:r>
        <w:rPr>
          <w:rFonts w:ascii="仿宋" w:hAnsi="仿宋" w:eastAsia="仿宋" w:cs="仿宋"/>
          <w:spacing w:val="7"/>
          <w:sz w:val="31"/>
          <w:szCs w:val="31"/>
        </w:rPr>
        <w:t>（类）支出</w:t>
      </w:r>
      <w:r>
        <w:rPr>
          <w:rFonts w:ascii="Times New Roman" w:hAnsi="Times New Roman" w:eastAsia="Times New Roman" w:cs="Times New Roman"/>
          <w:spacing w:val="7"/>
          <w:sz w:val="31"/>
          <w:szCs w:val="31"/>
          <w:u w:val="single" w:color="auto"/>
        </w:rPr>
        <w:t>50</w:t>
      </w:r>
      <w:r>
        <w:rPr>
          <w:rFonts w:ascii="仿宋" w:hAnsi="仿宋" w:eastAsia="仿宋" w:cs="仿宋"/>
          <w:spacing w:val="7"/>
          <w:sz w:val="31"/>
          <w:szCs w:val="31"/>
        </w:rPr>
        <w:t>万元，主要</w:t>
      </w:r>
      <w:r>
        <w:rPr>
          <w:rFonts w:ascii="仿宋" w:hAnsi="仿宋" w:eastAsia="仿宋" w:cs="仿宋"/>
          <w:spacing w:val="4"/>
          <w:sz w:val="31"/>
          <w:szCs w:val="31"/>
        </w:rPr>
        <w:t>原因是用于</w:t>
      </w:r>
      <w:r>
        <w:rPr>
          <w:rFonts w:ascii="宋体" w:hAnsi="宋体" w:eastAsia="宋体" w:cs="宋体"/>
          <w:spacing w:val="4"/>
          <w:sz w:val="31"/>
          <w:szCs w:val="31"/>
        </w:rPr>
        <w:t>博</w:t>
      </w:r>
      <w:r>
        <w:rPr>
          <w:rFonts w:ascii="仿宋" w:hAnsi="仿宋" w:eastAsia="仿宋" w:cs="仿宋"/>
          <w:spacing w:val="4"/>
          <w:sz w:val="31"/>
          <w:szCs w:val="31"/>
        </w:rPr>
        <w:t>物</w:t>
      </w:r>
      <w:r>
        <w:rPr>
          <w:rFonts w:ascii="宋体" w:hAnsi="宋体" w:eastAsia="宋体" w:cs="宋体"/>
          <w:spacing w:val="4"/>
          <w:sz w:val="31"/>
          <w:szCs w:val="31"/>
        </w:rPr>
        <w:t>馆</w:t>
      </w:r>
      <w:r>
        <w:rPr>
          <w:rFonts w:ascii="仿宋" w:hAnsi="仿宋" w:eastAsia="仿宋" w:cs="仿宋"/>
          <w:spacing w:val="4"/>
          <w:sz w:val="31"/>
          <w:szCs w:val="31"/>
        </w:rPr>
        <w:t>全年运行经费。与上年相比增加</w:t>
      </w:r>
      <w:r>
        <w:rPr>
          <w:rFonts w:ascii="Times New Roman" w:hAnsi="Times New Roman" w:eastAsia="Times New Roman" w:cs="Times New Roman"/>
          <w:spacing w:val="4"/>
          <w:sz w:val="31"/>
          <w:szCs w:val="31"/>
          <w:u w:val="single" w:color="auto"/>
        </w:rPr>
        <w:t>0</w:t>
      </w:r>
      <w:r>
        <w:rPr>
          <w:rFonts w:ascii="仿宋" w:hAnsi="仿宋" w:eastAsia="仿宋" w:cs="仿宋"/>
          <w:spacing w:val="4"/>
          <w:sz w:val="31"/>
          <w:szCs w:val="31"/>
        </w:rPr>
        <w:t>万元，</w:t>
      </w:r>
      <w:r>
        <w:rPr>
          <w:rFonts w:ascii="仿宋" w:hAnsi="仿宋" w:eastAsia="仿宋" w:cs="仿宋"/>
          <w:spacing w:val="5"/>
          <w:sz w:val="31"/>
          <w:szCs w:val="31"/>
        </w:rPr>
        <w:t>增长</w:t>
      </w:r>
      <w:r>
        <w:rPr>
          <w:rFonts w:ascii="Times New Roman" w:hAnsi="Times New Roman" w:eastAsia="Times New Roman" w:cs="Times New Roman"/>
          <w:spacing w:val="5"/>
          <w:sz w:val="31"/>
          <w:szCs w:val="31"/>
          <w:u w:val="single" w:color="auto"/>
        </w:rPr>
        <w:t>0</w:t>
      </w:r>
      <w:r>
        <w:rPr>
          <w:rFonts w:ascii="仿宋" w:hAnsi="仿宋" w:eastAsia="仿宋" w:cs="仿宋"/>
          <w:spacing w:val="5"/>
          <w:sz w:val="31"/>
          <w:szCs w:val="31"/>
        </w:rPr>
        <w:t>%。与上年比</w:t>
      </w:r>
      <w:r>
        <w:rPr>
          <w:rFonts w:ascii="仿宋" w:hAnsi="仿宋" w:eastAsia="仿宋" w:cs="仿宋"/>
          <w:spacing w:val="4"/>
          <w:sz w:val="31"/>
          <w:szCs w:val="31"/>
        </w:rPr>
        <w:t>无变</w:t>
      </w:r>
      <w:r>
        <w:rPr>
          <w:rFonts w:ascii="宋体" w:hAnsi="宋体" w:eastAsia="宋体" w:cs="宋体"/>
          <w:spacing w:val="4"/>
          <w:sz w:val="31"/>
          <w:szCs w:val="31"/>
        </w:rPr>
        <w:t>化</w:t>
      </w:r>
      <w:r>
        <w:rPr>
          <w:rFonts w:ascii="仿宋" w:hAnsi="仿宋" w:eastAsia="仿宋" w:cs="仿宋"/>
          <w:spacing w:val="4"/>
          <w:sz w:val="31"/>
          <w:szCs w:val="31"/>
        </w:rPr>
        <w:t>。</w:t>
      </w:r>
    </w:p>
    <w:p>
      <w:pPr>
        <w:spacing w:before="224" w:line="313" w:lineRule="auto"/>
        <w:ind w:left="29" w:right="242" w:firstLine="630"/>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3</w:t>
      </w:r>
      <w:r>
        <w:rPr>
          <w:rFonts w:ascii="仿宋" w:hAnsi="仿宋" w:eastAsia="仿宋" w:cs="仿宋"/>
          <w:spacing w:val="6"/>
          <w:sz w:val="31"/>
          <w:szCs w:val="31"/>
        </w:rPr>
        <w:t>）社会保障和</w:t>
      </w:r>
      <w:r>
        <w:rPr>
          <w:rFonts w:ascii="宋体" w:hAnsi="宋体" w:eastAsia="宋体" w:cs="宋体"/>
          <w:spacing w:val="6"/>
          <w:sz w:val="31"/>
          <w:szCs w:val="31"/>
        </w:rPr>
        <w:t>就</w:t>
      </w:r>
      <w:r>
        <w:rPr>
          <w:rFonts w:ascii="仿宋" w:hAnsi="仿宋" w:eastAsia="仿宋" w:cs="仿宋"/>
          <w:spacing w:val="6"/>
          <w:sz w:val="31"/>
          <w:szCs w:val="31"/>
        </w:rPr>
        <w:t>业（类）支出</w:t>
      </w:r>
      <w:r>
        <w:rPr>
          <w:rFonts w:hint="eastAsia" w:ascii="Times New Roman" w:hAnsi="Times New Roman" w:eastAsia="宋体" w:cs="Times New Roman"/>
          <w:spacing w:val="6"/>
          <w:sz w:val="31"/>
          <w:szCs w:val="31"/>
          <w:u w:val="single" w:color="auto"/>
          <w:lang w:val="en-US" w:eastAsia="zh-CN"/>
        </w:rPr>
        <w:t>10.24</w:t>
      </w:r>
      <w:r>
        <w:rPr>
          <w:rFonts w:ascii="仿宋" w:hAnsi="仿宋" w:eastAsia="仿宋" w:cs="仿宋"/>
          <w:spacing w:val="6"/>
          <w:sz w:val="31"/>
          <w:szCs w:val="31"/>
        </w:rPr>
        <w:t>万元，与上</w:t>
      </w:r>
      <w:r>
        <w:rPr>
          <w:rFonts w:ascii="仿宋" w:hAnsi="仿宋" w:eastAsia="仿宋" w:cs="仿宋"/>
          <w:spacing w:val="5"/>
          <w:sz w:val="31"/>
          <w:szCs w:val="31"/>
        </w:rPr>
        <w:t>年相比</w:t>
      </w:r>
      <w:r>
        <w:rPr>
          <w:rFonts w:hint="eastAsia" w:ascii="仿宋" w:hAnsi="仿宋" w:eastAsia="仿宋" w:cs="仿宋"/>
          <w:spacing w:val="5"/>
          <w:sz w:val="31"/>
          <w:szCs w:val="31"/>
          <w:lang w:val="en-US" w:eastAsia="zh-CN"/>
        </w:rPr>
        <w:t>增加</w:t>
      </w:r>
      <w:r>
        <w:rPr>
          <w:rFonts w:hint="eastAsia" w:ascii="仿宋" w:hAnsi="仿宋" w:eastAsia="仿宋" w:cs="仿宋"/>
          <w:spacing w:val="5"/>
          <w:sz w:val="31"/>
          <w:szCs w:val="31"/>
          <w:u w:val="single"/>
          <w:lang w:val="en-US" w:eastAsia="zh-CN"/>
        </w:rPr>
        <w:t>1.12</w:t>
      </w:r>
      <w:r>
        <w:rPr>
          <w:rFonts w:ascii="仿宋" w:hAnsi="仿宋" w:eastAsia="仿宋" w:cs="仿宋"/>
          <w:spacing w:val="5"/>
          <w:sz w:val="31"/>
          <w:szCs w:val="31"/>
        </w:rPr>
        <w:t>万元，</w:t>
      </w:r>
      <w:r>
        <w:rPr>
          <w:rFonts w:hint="eastAsia" w:ascii="仿宋" w:hAnsi="仿宋" w:eastAsia="仿宋" w:cs="仿宋"/>
          <w:spacing w:val="5"/>
          <w:sz w:val="31"/>
          <w:szCs w:val="31"/>
          <w:lang w:val="en-US" w:eastAsia="zh-CN"/>
        </w:rPr>
        <w:t>增加</w:t>
      </w:r>
      <w:r>
        <w:rPr>
          <w:rFonts w:hint="eastAsia" w:ascii="仿宋" w:hAnsi="仿宋" w:eastAsia="仿宋" w:cs="仿宋"/>
          <w:spacing w:val="5"/>
          <w:sz w:val="31"/>
          <w:szCs w:val="31"/>
          <w:u w:val="single"/>
          <w:lang w:val="en-US" w:eastAsia="zh-CN"/>
        </w:rPr>
        <w:t>12.28</w:t>
      </w:r>
      <w:r>
        <w:rPr>
          <w:rFonts w:ascii="仿宋" w:hAnsi="仿宋" w:eastAsia="仿宋" w:cs="仿宋"/>
          <w:spacing w:val="5"/>
          <w:sz w:val="31"/>
          <w:szCs w:val="31"/>
        </w:rPr>
        <w:t>%。</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4" w:line="313" w:lineRule="auto"/>
        <w:ind w:left="29" w:right="242" w:firstLine="630"/>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4</w:t>
      </w:r>
      <w:r>
        <w:rPr>
          <w:rFonts w:ascii="仿宋" w:hAnsi="仿宋" w:eastAsia="仿宋" w:cs="仿宋"/>
          <w:spacing w:val="8"/>
          <w:sz w:val="31"/>
          <w:szCs w:val="31"/>
        </w:rPr>
        <w:t>）</w:t>
      </w:r>
      <w:r>
        <w:rPr>
          <w:rFonts w:ascii="宋体" w:hAnsi="宋体" w:eastAsia="宋体" w:cs="宋体"/>
          <w:spacing w:val="8"/>
          <w:sz w:val="31"/>
          <w:szCs w:val="31"/>
        </w:rPr>
        <w:t>卫</w:t>
      </w:r>
      <w:r>
        <w:rPr>
          <w:rFonts w:ascii="仿宋" w:hAnsi="仿宋" w:eastAsia="仿宋" w:cs="仿宋"/>
          <w:spacing w:val="8"/>
          <w:sz w:val="31"/>
          <w:szCs w:val="31"/>
        </w:rPr>
        <w:t>生</w:t>
      </w:r>
      <w:r>
        <w:rPr>
          <w:rFonts w:ascii="宋体" w:hAnsi="宋体" w:eastAsia="宋体" w:cs="宋体"/>
          <w:spacing w:val="8"/>
          <w:sz w:val="31"/>
          <w:szCs w:val="31"/>
        </w:rPr>
        <w:t>健康</w:t>
      </w:r>
      <w:r>
        <w:rPr>
          <w:rFonts w:ascii="仿宋" w:hAnsi="仿宋" w:eastAsia="仿宋" w:cs="仿宋"/>
          <w:spacing w:val="8"/>
          <w:sz w:val="31"/>
          <w:szCs w:val="31"/>
        </w:rPr>
        <w:t>（类）支出</w:t>
      </w:r>
      <w:r>
        <w:rPr>
          <w:rFonts w:hint="eastAsia" w:ascii="Times New Roman" w:hAnsi="Times New Roman" w:eastAsia="宋体" w:cs="Times New Roman"/>
          <w:spacing w:val="8"/>
          <w:sz w:val="31"/>
          <w:szCs w:val="31"/>
          <w:u w:val="single" w:color="auto"/>
          <w:lang w:val="en-US" w:eastAsia="zh-CN"/>
        </w:rPr>
        <w:t>5.76</w:t>
      </w:r>
      <w:r>
        <w:rPr>
          <w:rFonts w:ascii="仿宋" w:hAnsi="仿宋" w:eastAsia="仿宋" w:cs="仿宋"/>
          <w:spacing w:val="7"/>
          <w:sz w:val="31"/>
          <w:szCs w:val="31"/>
        </w:rPr>
        <w:t>万元。与上年相比</w:t>
      </w:r>
      <w:r>
        <w:rPr>
          <w:rFonts w:hint="eastAsia" w:ascii="仿宋" w:hAnsi="仿宋" w:eastAsia="仿宋" w:cs="仿宋"/>
          <w:spacing w:val="5"/>
          <w:sz w:val="31"/>
          <w:szCs w:val="31"/>
          <w:lang w:val="en-US" w:eastAsia="zh-CN"/>
        </w:rPr>
        <w:t>增加</w:t>
      </w:r>
      <w:r>
        <w:rPr>
          <w:rFonts w:hint="eastAsia" w:ascii="Times New Roman" w:hAnsi="Times New Roman" w:eastAsia="宋体" w:cs="Times New Roman"/>
          <w:spacing w:val="6"/>
          <w:sz w:val="31"/>
          <w:szCs w:val="31"/>
          <w:u w:val="single" w:color="auto"/>
          <w:lang w:val="en-US" w:eastAsia="zh-CN"/>
        </w:rPr>
        <w:t>0.99</w:t>
      </w:r>
      <w:r>
        <w:rPr>
          <w:rFonts w:ascii="仿宋" w:hAnsi="仿宋" w:eastAsia="仿宋" w:cs="仿宋"/>
          <w:spacing w:val="6"/>
          <w:sz w:val="31"/>
          <w:szCs w:val="31"/>
        </w:rPr>
        <w:t>万元，</w:t>
      </w:r>
      <w:r>
        <w:rPr>
          <w:rFonts w:hint="eastAsia" w:ascii="仿宋" w:hAnsi="仿宋" w:eastAsia="仿宋" w:cs="仿宋"/>
          <w:spacing w:val="5"/>
          <w:sz w:val="31"/>
          <w:szCs w:val="31"/>
          <w:lang w:val="en-US" w:eastAsia="zh-CN"/>
        </w:rPr>
        <w:t>增加</w:t>
      </w:r>
      <w:r>
        <w:rPr>
          <w:rFonts w:hint="eastAsia" w:ascii="Times New Roman" w:hAnsi="Times New Roman" w:eastAsia="宋体" w:cs="Times New Roman"/>
          <w:spacing w:val="6"/>
          <w:sz w:val="31"/>
          <w:szCs w:val="31"/>
          <w:u w:val="single" w:color="auto"/>
          <w:lang w:val="en-US" w:eastAsia="zh-CN"/>
        </w:rPr>
        <w:t>20.75</w:t>
      </w:r>
      <w:r>
        <w:rPr>
          <w:rFonts w:ascii="仿宋" w:hAnsi="仿宋" w:eastAsia="仿宋" w:cs="仿宋"/>
          <w:spacing w:val="5"/>
          <w:sz w:val="31"/>
          <w:szCs w:val="31"/>
        </w:rPr>
        <w:t>%。</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4" w:line="313" w:lineRule="auto"/>
        <w:ind w:left="29" w:right="242" w:firstLine="630"/>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5</w:t>
      </w:r>
      <w:r>
        <w:rPr>
          <w:rFonts w:ascii="仿宋" w:hAnsi="仿宋" w:eastAsia="仿宋" w:cs="仿宋"/>
          <w:spacing w:val="2"/>
          <w:sz w:val="31"/>
          <w:szCs w:val="31"/>
        </w:rPr>
        <w:t>）</w:t>
      </w:r>
      <w:r>
        <w:rPr>
          <w:rFonts w:ascii="宋体" w:hAnsi="宋体" w:eastAsia="宋体" w:cs="宋体"/>
          <w:spacing w:val="2"/>
          <w:sz w:val="31"/>
          <w:szCs w:val="31"/>
        </w:rPr>
        <w:t>农林</w:t>
      </w:r>
      <w:r>
        <w:rPr>
          <w:rFonts w:ascii="仿宋" w:hAnsi="仿宋" w:eastAsia="仿宋" w:cs="仿宋"/>
          <w:spacing w:val="2"/>
          <w:sz w:val="31"/>
          <w:szCs w:val="31"/>
        </w:rPr>
        <w:t>水（类）支出</w:t>
      </w:r>
      <w:r>
        <w:rPr>
          <w:rFonts w:hint="eastAsia" w:ascii="Times New Roman" w:hAnsi="Times New Roman" w:eastAsia="宋体" w:cs="Times New Roman"/>
          <w:spacing w:val="2"/>
          <w:sz w:val="31"/>
          <w:szCs w:val="31"/>
          <w:u w:val="single" w:color="auto"/>
          <w:lang w:val="en-US" w:eastAsia="zh-CN"/>
        </w:rPr>
        <w:t>83.76</w:t>
      </w:r>
      <w:r>
        <w:rPr>
          <w:rFonts w:ascii="仿宋" w:hAnsi="仿宋" w:eastAsia="仿宋" w:cs="仿宋"/>
          <w:spacing w:val="2"/>
          <w:sz w:val="31"/>
          <w:szCs w:val="31"/>
        </w:rPr>
        <w:t>万元。</w:t>
      </w:r>
      <w:r>
        <w:rPr>
          <w:rFonts w:ascii="仿宋" w:hAnsi="仿宋" w:eastAsia="仿宋" w:cs="仿宋"/>
          <w:spacing w:val="7"/>
          <w:sz w:val="31"/>
          <w:szCs w:val="31"/>
        </w:rPr>
        <w:t>与上年相比</w:t>
      </w:r>
      <w:r>
        <w:rPr>
          <w:rFonts w:hint="eastAsia" w:ascii="仿宋" w:hAnsi="仿宋" w:eastAsia="仿宋" w:cs="仿宋"/>
          <w:spacing w:val="5"/>
          <w:sz w:val="31"/>
          <w:szCs w:val="31"/>
          <w:lang w:val="en-US" w:eastAsia="zh-CN"/>
        </w:rPr>
        <w:t>增加</w:t>
      </w:r>
      <w:r>
        <w:rPr>
          <w:rFonts w:hint="eastAsia" w:ascii="Times New Roman" w:hAnsi="Times New Roman" w:eastAsia="宋体" w:cs="Times New Roman"/>
          <w:spacing w:val="6"/>
          <w:sz w:val="31"/>
          <w:szCs w:val="31"/>
          <w:u w:val="single" w:color="auto"/>
          <w:lang w:val="en-US" w:eastAsia="zh-CN"/>
        </w:rPr>
        <w:t>14.24</w:t>
      </w:r>
      <w:r>
        <w:rPr>
          <w:rFonts w:ascii="仿宋" w:hAnsi="仿宋" w:eastAsia="仿宋" w:cs="仿宋"/>
          <w:spacing w:val="6"/>
          <w:sz w:val="31"/>
          <w:szCs w:val="31"/>
        </w:rPr>
        <w:t>万元，</w:t>
      </w:r>
      <w:r>
        <w:rPr>
          <w:rFonts w:hint="eastAsia" w:ascii="仿宋" w:hAnsi="仿宋" w:eastAsia="仿宋" w:cs="仿宋"/>
          <w:spacing w:val="5"/>
          <w:sz w:val="31"/>
          <w:szCs w:val="31"/>
          <w:lang w:val="en-US" w:eastAsia="zh-CN"/>
        </w:rPr>
        <w:t>增加</w:t>
      </w:r>
      <w:r>
        <w:rPr>
          <w:rFonts w:hint="eastAsia" w:ascii="Times New Roman" w:hAnsi="Times New Roman" w:eastAsia="宋体" w:cs="Times New Roman"/>
          <w:spacing w:val="6"/>
          <w:sz w:val="31"/>
          <w:szCs w:val="31"/>
          <w:u w:val="single" w:color="auto"/>
          <w:lang w:val="en-US" w:eastAsia="zh-CN"/>
        </w:rPr>
        <w:t>20.48</w:t>
      </w:r>
      <w:r>
        <w:rPr>
          <w:rFonts w:ascii="仿宋" w:hAnsi="仿宋" w:eastAsia="仿宋" w:cs="仿宋"/>
          <w:spacing w:val="5"/>
          <w:sz w:val="31"/>
          <w:szCs w:val="31"/>
        </w:rPr>
        <w:t>%。</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4" w:line="313" w:lineRule="auto"/>
        <w:ind w:left="29" w:right="242" w:firstLine="630"/>
      </w:pPr>
      <w:r>
        <w:rPr>
          <w:rFonts w:ascii="仿宋" w:hAnsi="仿宋" w:eastAsia="仿宋" w:cs="仿宋"/>
          <w:spacing w:val="3"/>
          <w:sz w:val="31"/>
          <w:szCs w:val="31"/>
        </w:rPr>
        <w:t>（</w:t>
      </w:r>
      <w:r>
        <w:rPr>
          <w:rFonts w:ascii="Times New Roman" w:hAnsi="Times New Roman" w:eastAsia="Times New Roman" w:cs="Times New Roman"/>
          <w:spacing w:val="3"/>
          <w:sz w:val="31"/>
          <w:szCs w:val="31"/>
        </w:rPr>
        <w:t>6</w:t>
      </w:r>
      <w:r>
        <w:rPr>
          <w:rFonts w:ascii="仿宋" w:hAnsi="仿宋" w:eastAsia="仿宋" w:cs="仿宋"/>
          <w:spacing w:val="3"/>
          <w:sz w:val="31"/>
          <w:szCs w:val="31"/>
        </w:rPr>
        <w:t>）住房保障（类）支出</w:t>
      </w:r>
      <w:r>
        <w:rPr>
          <w:rFonts w:hint="eastAsia" w:ascii="Times New Roman" w:hAnsi="Times New Roman" w:eastAsia="宋体" w:cs="Times New Roman"/>
          <w:spacing w:val="3"/>
          <w:sz w:val="31"/>
          <w:szCs w:val="31"/>
          <w:u w:val="single" w:color="auto"/>
          <w:lang w:val="en-US" w:eastAsia="zh-CN"/>
        </w:rPr>
        <w:t>8.4</w:t>
      </w:r>
      <w:r>
        <w:rPr>
          <w:rFonts w:ascii="仿宋" w:hAnsi="仿宋" w:eastAsia="仿宋" w:cs="仿宋"/>
          <w:spacing w:val="3"/>
          <w:sz w:val="31"/>
          <w:szCs w:val="31"/>
        </w:rPr>
        <w:t>万元，</w:t>
      </w:r>
      <w:r>
        <w:rPr>
          <w:rFonts w:ascii="仿宋" w:hAnsi="仿宋" w:eastAsia="仿宋" w:cs="仿宋"/>
          <w:spacing w:val="7"/>
          <w:sz w:val="31"/>
          <w:szCs w:val="31"/>
        </w:rPr>
        <w:t>与上年相比</w:t>
      </w:r>
      <w:r>
        <w:rPr>
          <w:rFonts w:hint="eastAsia" w:ascii="仿宋" w:hAnsi="仿宋" w:eastAsia="仿宋" w:cs="仿宋"/>
          <w:spacing w:val="5"/>
          <w:sz w:val="31"/>
          <w:szCs w:val="31"/>
          <w:lang w:val="en-US" w:eastAsia="zh-CN"/>
        </w:rPr>
        <w:t>增加</w:t>
      </w:r>
      <w:r>
        <w:rPr>
          <w:rFonts w:hint="eastAsia" w:ascii="Times New Roman" w:hAnsi="Times New Roman" w:eastAsia="宋体" w:cs="Times New Roman"/>
          <w:spacing w:val="6"/>
          <w:sz w:val="31"/>
          <w:szCs w:val="31"/>
          <w:u w:val="single" w:color="auto"/>
          <w:lang w:val="en-US" w:eastAsia="zh-CN"/>
        </w:rPr>
        <w:t>1.5</w:t>
      </w:r>
      <w:r>
        <w:rPr>
          <w:rFonts w:ascii="仿宋" w:hAnsi="仿宋" w:eastAsia="仿宋" w:cs="仿宋"/>
          <w:spacing w:val="6"/>
          <w:sz w:val="31"/>
          <w:szCs w:val="31"/>
        </w:rPr>
        <w:t>万元，</w:t>
      </w:r>
      <w:r>
        <w:rPr>
          <w:rFonts w:hint="eastAsia" w:ascii="仿宋" w:hAnsi="仿宋" w:eastAsia="仿宋" w:cs="仿宋"/>
          <w:spacing w:val="5"/>
          <w:sz w:val="31"/>
          <w:szCs w:val="31"/>
          <w:lang w:val="en-US" w:eastAsia="zh-CN"/>
        </w:rPr>
        <w:t>增加</w:t>
      </w:r>
      <w:r>
        <w:rPr>
          <w:rFonts w:hint="eastAsia" w:ascii="Times New Roman" w:hAnsi="Times New Roman" w:eastAsia="宋体" w:cs="Times New Roman"/>
          <w:spacing w:val="6"/>
          <w:sz w:val="31"/>
          <w:szCs w:val="31"/>
          <w:u w:val="single" w:color="auto"/>
          <w:lang w:val="en-US" w:eastAsia="zh-CN"/>
        </w:rPr>
        <w:t>20.74</w:t>
      </w:r>
      <w:r>
        <w:rPr>
          <w:rFonts w:ascii="仿宋" w:hAnsi="仿宋" w:eastAsia="仿宋" w:cs="仿宋"/>
          <w:spacing w:val="5"/>
          <w:sz w:val="31"/>
          <w:szCs w:val="31"/>
        </w:rPr>
        <w:t>%。</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101" w:line="343" w:lineRule="auto"/>
        <w:ind w:left="71" w:right="244" w:firstLine="590"/>
        <w:rPr>
          <w:rFonts w:ascii="仿宋" w:hAnsi="仿宋" w:eastAsia="仿宋" w:cs="仿宋"/>
          <w:sz w:val="31"/>
          <w:szCs w:val="31"/>
        </w:rPr>
      </w:pPr>
      <w:r>
        <w:rPr>
          <w:rFonts w:ascii="Times New Roman" w:hAnsi="Times New Roman" w:eastAsia="Times New Roman" w:cs="Times New Roman"/>
          <w:spacing w:val="10"/>
          <w:sz w:val="31"/>
          <w:szCs w:val="31"/>
        </w:rPr>
        <w:t>2</w:t>
      </w:r>
      <w:r>
        <w:rPr>
          <w:rFonts w:ascii="仿宋" w:hAnsi="仿宋" w:eastAsia="仿宋" w:cs="仿宋"/>
          <w:spacing w:val="10"/>
          <w:sz w:val="31"/>
          <w:szCs w:val="31"/>
        </w:rPr>
        <w:t>．年终结转结余</w:t>
      </w:r>
      <w:r>
        <w:rPr>
          <w:rFonts w:ascii="Times New Roman" w:hAnsi="Times New Roman" w:eastAsia="Times New Roman" w:cs="Times New Roman"/>
          <w:spacing w:val="10"/>
          <w:sz w:val="31"/>
          <w:szCs w:val="31"/>
          <w:u w:val="single" w:color="auto"/>
        </w:rPr>
        <w:t>0</w:t>
      </w:r>
      <w:r>
        <w:rPr>
          <w:rFonts w:ascii="仿宋" w:hAnsi="仿宋" w:eastAsia="仿宋" w:cs="仿宋"/>
          <w:spacing w:val="10"/>
          <w:sz w:val="31"/>
          <w:szCs w:val="31"/>
        </w:rPr>
        <w:t>万元，主要原因是不存在此项</w:t>
      </w:r>
      <w:r>
        <w:rPr>
          <w:rFonts w:ascii="仿宋" w:hAnsi="仿宋" w:eastAsia="仿宋" w:cs="仿宋"/>
          <w:spacing w:val="-14"/>
          <w:sz w:val="31"/>
          <w:szCs w:val="31"/>
        </w:rPr>
        <w:t>内容。</w:t>
      </w:r>
    </w:p>
    <w:p>
      <w:pPr>
        <w:spacing w:before="231" w:line="226" w:lineRule="auto"/>
        <w:ind w:left="648"/>
        <w:rPr>
          <w:rFonts w:ascii="黑体" w:hAnsi="黑体" w:eastAsia="黑体" w:cs="黑体"/>
          <w:sz w:val="31"/>
          <w:szCs w:val="31"/>
        </w:rPr>
      </w:pPr>
      <w:r>
        <w:rPr>
          <w:rFonts w:ascii="黑体" w:hAnsi="黑体" w:eastAsia="黑体" w:cs="黑体"/>
          <w:spacing w:val="8"/>
          <w:sz w:val="31"/>
          <w:szCs w:val="31"/>
        </w:rPr>
        <w:t>二、收入预算情况说明</w:t>
      </w:r>
    </w:p>
    <w:p>
      <w:pPr>
        <w:spacing w:before="214" w:line="342" w:lineRule="auto"/>
        <w:ind w:left="36" w:right="72" w:firstLine="675"/>
        <w:rPr>
          <w:rFonts w:ascii="仿宋" w:hAnsi="仿宋" w:eastAsia="仿宋" w:cs="仿宋"/>
          <w:sz w:val="31"/>
          <w:szCs w:val="31"/>
        </w:rPr>
      </w:pPr>
      <w:r>
        <w:rPr>
          <w:rFonts w:ascii="仿宋" w:hAnsi="仿宋" w:eastAsia="仿宋" w:cs="仿宋"/>
          <w:spacing w:val="10"/>
          <w:sz w:val="31"/>
          <w:szCs w:val="31"/>
        </w:rPr>
        <w:t>内</w:t>
      </w:r>
      <w:r>
        <w:rPr>
          <w:rFonts w:ascii="宋体" w:hAnsi="宋体" w:eastAsia="宋体" w:cs="宋体"/>
          <w:spacing w:val="10"/>
          <w:sz w:val="31"/>
          <w:szCs w:val="31"/>
        </w:rPr>
        <w:t>蒙古河</w:t>
      </w:r>
      <w:r>
        <w:rPr>
          <w:rFonts w:ascii="仿宋" w:hAnsi="仿宋" w:eastAsia="仿宋" w:cs="仿宋"/>
          <w:spacing w:val="10"/>
          <w:sz w:val="31"/>
          <w:szCs w:val="31"/>
        </w:rPr>
        <w:t>套</w:t>
      </w:r>
      <w:r>
        <w:rPr>
          <w:rFonts w:ascii="宋体" w:hAnsi="宋体" w:eastAsia="宋体" w:cs="宋体"/>
          <w:spacing w:val="10"/>
          <w:sz w:val="31"/>
          <w:szCs w:val="31"/>
        </w:rPr>
        <w:t>灌</w:t>
      </w:r>
      <w:r>
        <w:rPr>
          <w:rFonts w:ascii="仿宋" w:hAnsi="仿宋" w:eastAsia="仿宋" w:cs="仿宋"/>
          <w:spacing w:val="10"/>
          <w:sz w:val="31"/>
          <w:szCs w:val="31"/>
        </w:rPr>
        <w:t>区</w:t>
      </w:r>
      <w:r>
        <w:rPr>
          <w:rFonts w:ascii="宋体" w:hAnsi="宋体" w:eastAsia="宋体" w:cs="宋体"/>
          <w:spacing w:val="10"/>
          <w:sz w:val="31"/>
          <w:szCs w:val="31"/>
        </w:rPr>
        <w:t>黄河</w:t>
      </w:r>
      <w:r>
        <w:rPr>
          <w:rFonts w:ascii="仿宋" w:hAnsi="仿宋" w:eastAsia="仿宋" w:cs="仿宋"/>
          <w:spacing w:val="10"/>
          <w:sz w:val="31"/>
          <w:szCs w:val="31"/>
        </w:rPr>
        <w:t>水利</w:t>
      </w:r>
      <w:r>
        <w:rPr>
          <w:rFonts w:ascii="宋体" w:hAnsi="宋体" w:eastAsia="宋体" w:cs="宋体"/>
          <w:spacing w:val="10"/>
          <w:sz w:val="31"/>
          <w:szCs w:val="31"/>
        </w:rPr>
        <w:t>文化博</w:t>
      </w:r>
      <w:r>
        <w:rPr>
          <w:rFonts w:ascii="仿宋" w:hAnsi="仿宋" w:eastAsia="仿宋" w:cs="仿宋"/>
          <w:spacing w:val="10"/>
          <w:sz w:val="31"/>
          <w:szCs w:val="31"/>
        </w:rPr>
        <w:t>物</w:t>
      </w:r>
      <w:r>
        <w:rPr>
          <w:rFonts w:ascii="宋体" w:hAnsi="宋体" w:eastAsia="宋体" w:cs="宋体"/>
          <w:spacing w:val="10"/>
          <w:sz w:val="31"/>
          <w:szCs w:val="31"/>
        </w:rPr>
        <w:t>馆</w:t>
      </w:r>
      <w:r>
        <w:rPr>
          <w:rFonts w:ascii="仿宋" w:hAnsi="仿宋" w:eastAsia="仿宋" w:cs="仿宋"/>
          <w:spacing w:val="10"/>
          <w:sz w:val="31"/>
          <w:szCs w:val="31"/>
        </w:rPr>
        <w:t>202</w:t>
      </w:r>
      <w:r>
        <w:rPr>
          <w:rFonts w:hint="eastAsia" w:ascii="仿宋" w:hAnsi="仿宋" w:eastAsia="仿宋" w:cs="仿宋"/>
          <w:spacing w:val="10"/>
          <w:sz w:val="31"/>
          <w:szCs w:val="31"/>
          <w:lang w:val="en-US" w:eastAsia="zh-CN"/>
        </w:rPr>
        <w:t>6</w:t>
      </w:r>
      <w:r>
        <w:rPr>
          <w:rFonts w:ascii="仿宋" w:hAnsi="仿宋" w:eastAsia="仿宋" w:cs="仿宋"/>
          <w:spacing w:val="10"/>
          <w:sz w:val="31"/>
          <w:szCs w:val="31"/>
        </w:rPr>
        <w:t>年度收入预</w:t>
      </w:r>
      <w:r>
        <w:rPr>
          <w:rFonts w:ascii="仿宋" w:hAnsi="仿宋" w:eastAsia="仿宋" w:cs="仿宋"/>
          <w:spacing w:val="3"/>
          <w:sz w:val="31"/>
          <w:szCs w:val="31"/>
        </w:rPr>
        <w:t>算总计</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3"/>
          <w:sz w:val="31"/>
          <w:szCs w:val="31"/>
        </w:rPr>
        <w:t>万元，包括本年收入</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3"/>
          <w:sz w:val="31"/>
          <w:szCs w:val="31"/>
        </w:rPr>
        <w:t>万元，其中：</w:t>
      </w:r>
    </w:p>
    <w:p>
      <w:pPr>
        <w:spacing w:before="232" w:line="222" w:lineRule="auto"/>
        <w:ind w:left="635"/>
        <w:rPr>
          <w:rFonts w:ascii="仿宋" w:hAnsi="仿宋" w:eastAsia="仿宋" w:cs="仿宋"/>
          <w:sz w:val="31"/>
          <w:szCs w:val="31"/>
        </w:rPr>
      </w:pPr>
      <w:r>
        <w:rPr>
          <w:rFonts w:ascii="仿宋" w:hAnsi="仿宋" w:eastAsia="仿宋" w:cs="仿宋"/>
          <w:sz w:val="31"/>
          <w:szCs w:val="31"/>
        </w:rPr>
        <w:t>本年一般公共预算收入</w:t>
      </w:r>
      <w:r>
        <w:rPr>
          <w:rFonts w:hint="eastAsia" w:ascii="仿宋" w:hAnsi="仿宋" w:eastAsia="仿宋" w:cs="仿宋"/>
          <w:spacing w:val="5"/>
          <w:sz w:val="31"/>
          <w:szCs w:val="31"/>
          <w:u w:val="single" w:color="auto"/>
          <w:lang w:val="en-US" w:eastAsia="zh-CN"/>
        </w:rPr>
        <w:t>158.16</w:t>
      </w:r>
      <w:r>
        <w:rPr>
          <w:rFonts w:ascii="仿宋" w:hAnsi="仿宋" w:eastAsia="仿宋" w:cs="仿宋"/>
          <w:sz w:val="31"/>
          <w:szCs w:val="31"/>
        </w:rPr>
        <w:t>万元，占</w:t>
      </w:r>
      <w:r>
        <w:rPr>
          <w:rFonts w:hint="eastAsia" w:ascii="仿宋" w:hAnsi="仿宋" w:eastAsia="仿宋" w:cs="仿宋"/>
          <w:spacing w:val="5"/>
          <w:sz w:val="31"/>
          <w:szCs w:val="31"/>
          <w:u w:val="single" w:color="auto"/>
          <w:lang w:val="en-US" w:eastAsia="zh-CN"/>
        </w:rPr>
        <w:t>100.00</w:t>
      </w:r>
      <w:r>
        <w:rPr>
          <w:rFonts w:ascii="仿宋" w:hAnsi="仿宋" w:eastAsia="仿宋" w:cs="仿宋"/>
          <w:sz w:val="31"/>
          <w:szCs w:val="31"/>
        </w:rPr>
        <w:t>%；</w:t>
      </w:r>
    </w:p>
    <w:p>
      <w:pPr>
        <w:spacing w:before="228" w:line="220" w:lineRule="auto"/>
        <w:ind w:left="635"/>
        <w:rPr>
          <w:rFonts w:ascii="仿宋" w:hAnsi="仿宋" w:eastAsia="仿宋" w:cs="仿宋"/>
          <w:sz w:val="31"/>
          <w:szCs w:val="31"/>
        </w:rPr>
      </w:pPr>
      <w:r>
        <w:rPr>
          <w:rFonts w:ascii="仿宋" w:hAnsi="仿宋" w:eastAsia="仿宋" w:cs="仿宋"/>
          <w:spacing w:val="1"/>
          <w:sz w:val="31"/>
          <w:szCs w:val="31"/>
        </w:rPr>
        <w:t>本年政府性基金预算收入万元，占%；</w:t>
      </w:r>
    </w:p>
    <w:p>
      <w:pPr>
        <w:spacing w:before="229" w:line="222" w:lineRule="auto"/>
        <w:ind w:left="635"/>
        <w:rPr>
          <w:rFonts w:ascii="仿宋" w:hAnsi="仿宋" w:eastAsia="仿宋" w:cs="仿宋"/>
          <w:sz w:val="31"/>
          <w:szCs w:val="31"/>
        </w:rPr>
      </w:pPr>
      <w:r>
        <w:rPr>
          <w:rFonts w:ascii="仿宋" w:hAnsi="仿宋" w:eastAsia="仿宋" w:cs="仿宋"/>
          <w:spacing w:val="1"/>
          <w:sz w:val="31"/>
          <w:szCs w:val="31"/>
        </w:rPr>
        <w:t>本年国有资本经营预算收入万元，占%；</w:t>
      </w:r>
    </w:p>
    <w:p>
      <w:pPr>
        <w:spacing w:before="228" w:line="222" w:lineRule="auto"/>
        <w:ind w:left="635"/>
        <w:rPr>
          <w:rFonts w:ascii="仿宋" w:hAnsi="仿宋" w:eastAsia="仿宋" w:cs="仿宋"/>
          <w:sz w:val="31"/>
          <w:szCs w:val="31"/>
        </w:rPr>
      </w:pPr>
      <w:r>
        <w:rPr>
          <w:rFonts w:ascii="仿宋" w:hAnsi="仿宋" w:eastAsia="仿宋" w:cs="仿宋"/>
          <w:sz w:val="31"/>
          <w:szCs w:val="31"/>
        </w:rPr>
        <w:t>本年财政专户管理资金万元，占%；</w:t>
      </w:r>
    </w:p>
    <w:p>
      <w:pPr>
        <w:spacing w:before="227" w:line="222" w:lineRule="auto"/>
        <w:ind w:left="635"/>
        <w:rPr>
          <w:rFonts w:ascii="仿宋" w:hAnsi="仿宋" w:eastAsia="仿宋" w:cs="仿宋"/>
          <w:sz w:val="31"/>
          <w:szCs w:val="31"/>
        </w:rPr>
      </w:pPr>
      <w:r>
        <w:rPr>
          <w:rFonts w:ascii="仿宋" w:hAnsi="仿宋" w:eastAsia="仿宋" w:cs="仿宋"/>
          <w:spacing w:val="-3"/>
          <w:sz w:val="31"/>
          <w:szCs w:val="31"/>
        </w:rPr>
        <w:t>本年事业收入万元，占%；</w:t>
      </w:r>
    </w:p>
    <w:p>
      <w:pPr>
        <w:spacing w:before="226" w:line="221" w:lineRule="auto"/>
        <w:ind w:left="635"/>
        <w:rPr>
          <w:rFonts w:ascii="仿宋" w:hAnsi="仿宋" w:eastAsia="仿宋" w:cs="仿宋"/>
          <w:sz w:val="31"/>
          <w:szCs w:val="31"/>
        </w:rPr>
      </w:pPr>
      <w:r>
        <w:rPr>
          <w:rFonts w:ascii="仿宋" w:hAnsi="仿宋" w:eastAsia="仿宋" w:cs="仿宋"/>
          <w:sz w:val="31"/>
          <w:szCs w:val="31"/>
        </w:rPr>
        <w:t>本年事业单位经营收入万元，占%；</w:t>
      </w:r>
    </w:p>
    <w:p>
      <w:pPr>
        <w:spacing w:before="228" w:line="222" w:lineRule="auto"/>
        <w:ind w:left="635"/>
        <w:rPr>
          <w:rFonts w:ascii="仿宋" w:hAnsi="仿宋" w:eastAsia="仿宋" w:cs="仿宋"/>
          <w:sz w:val="31"/>
          <w:szCs w:val="31"/>
        </w:rPr>
      </w:pPr>
      <w:r>
        <w:rPr>
          <w:rFonts w:ascii="仿宋" w:hAnsi="仿宋" w:eastAsia="仿宋" w:cs="仿宋"/>
          <w:spacing w:val="-1"/>
          <w:sz w:val="31"/>
          <w:szCs w:val="31"/>
        </w:rPr>
        <w:t>本年上级补助收入万元，占%；</w:t>
      </w:r>
    </w:p>
    <w:p>
      <w:pPr>
        <w:spacing w:before="228" w:line="221" w:lineRule="auto"/>
        <w:ind w:left="635"/>
        <w:rPr>
          <w:rFonts w:ascii="仿宋" w:hAnsi="仿宋" w:eastAsia="仿宋" w:cs="仿宋"/>
          <w:sz w:val="31"/>
          <w:szCs w:val="31"/>
        </w:rPr>
      </w:pPr>
      <w:r>
        <w:rPr>
          <w:rFonts w:ascii="仿宋" w:hAnsi="仿宋" w:eastAsia="仿宋" w:cs="仿宋"/>
          <w:sz w:val="31"/>
          <w:szCs w:val="31"/>
        </w:rPr>
        <w:t>本年附属单位上缴收入万元，占%；</w:t>
      </w:r>
    </w:p>
    <w:p>
      <w:pPr>
        <w:spacing w:before="228" w:line="222" w:lineRule="auto"/>
        <w:ind w:left="635"/>
        <w:rPr>
          <w:rFonts w:ascii="仿宋" w:hAnsi="仿宋" w:eastAsia="仿宋" w:cs="仿宋"/>
          <w:sz w:val="31"/>
          <w:szCs w:val="31"/>
        </w:rPr>
      </w:pPr>
      <w:r>
        <w:rPr>
          <w:rFonts w:ascii="仿宋" w:hAnsi="仿宋" w:eastAsia="仿宋" w:cs="仿宋"/>
          <w:spacing w:val="-3"/>
          <w:sz w:val="31"/>
          <w:szCs w:val="31"/>
        </w:rPr>
        <w:t>本年其他收入万元，占%；</w:t>
      </w:r>
    </w:p>
    <w:p>
      <w:pPr>
        <w:spacing w:before="228" w:line="219" w:lineRule="auto"/>
        <w:ind w:left="643"/>
        <w:rPr>
          <w:rFonts w:ascii="仿宋" w:hAnsi="仿宋" w:eastAsia="仿宋" w:cs="仿宋"/>
          <w:sz w:val="31"/>
          <w:szCs w:val="31"/>
        </w:rPr>
      </w:pPr>
      <w:r>
        <w:rPr>
          <w:rFonts w:ascii="仿宋" w:hAnsi="仿宋" w:eastAsia="仿宋" w:cs="仿宋"/>
          <w:spacing w:val="2"/>
          <w:sz w:val="31"/>
          <w:szCs w:val="31"/>
        </w:rPr>
        <w:t>上年结转结余的一般公共预算收入万元，占%；</w:t>
      </w:r>
    </w:p>
    <w:p>
      <w:pPr>
        <w:spacing w:before="232" w:line="219" w:lineRule="auto"/>
        <w:ind w:left="643"/>
        <w:rPr>
          <w:rFonts w:ascii="仿宋" w:hAnsi="仿宋" w:eastAsia="仿宋" w:cs="仿宋"/>
          <w:sz w:val="31"/>
          <w:szCs w:val="31"/>
        </w:rPr>
      </w:pPr>
      <w:r>
        <w:rPr>
          <w:rFonts w:ascii="仿宋" w:hAnsi="仿宋" w:eastAsia="仿宋" w:cs="仿宋"/>
          <w:spacing w:val="2"/>
          <w:sz w:val="31"/>
          <w:szCs w:val="31"/>
        </w:rPr>
        <w:t>上年结转结余的政府性基金预算收入万元，占%；</w:t>
      </w:r>
    </w:p>
    <w:p>
      <w:pPr>
        <w:spacing w:before="232" w:line="219" w:lineRule="auto"/>
        <w:ind w:firstLine="620" w:firstLineChars="200"/>
        <w:jc w:val="both"/>
        <w:rPr>
          <w:rFonts w:ascii="仿宋" w:hAnsi="仿宋" w:eastAsia="仿宋" w:cs="仿宋"/>
          <w:sz w:val="31"/>
          <w:szCs w:val="31"/>
        </w:rPr>
      </w:pPr>
      <w:r>
        <w:rPr>
          <w:rFonts w:ascii="仿宋" w:hAnsi="仿宋" w:eastAsia="仿宋" w:cs="仿宋"/>
          <w:sz w:val="31"/>
          <w:szCs w:val="31"/>
        </w:rPr>
        <w:t>上年结转结余的国有资本经营预算收入万元，占%；</w:t>
      </w:r>
    </w:p>
    <w:p>
      <w:pPr>
        <w:spacing w:before="233" w:line="219" w:lineRule="auto"/>
        <w:ind w:left="643"/>
        <w:rPr>
          <w:rFonts w:ascii="仿宋" w:hAnsi="仿宋" w:eastAsia="仿宋" w:cs="仿宋"/>
          <w:sz w:val="31"/>
          <w:szCs w:val="31"/>
        </w:rPr>
      </w:pPr>
      <w:r>
        <w:rPr>
          <w:rFonts w:ascii="仿宋" w:hAnsi="仿宋" w:eastAsia="仿宋" w:cs="仿宋"/>
          <w:spacing w:val="2"/>
          <w:sz w:val="31"/>
          <w:szCs w:val="31"/>
        </w:rPr>
        <w:t>上年结转结余的财政专户管理资金万元，占%；</w:t>
      </w:r>
    </w:p>
    <w:p>
      <w:pPr>
        <w:spacing w:before="232" w:line="219" w:lineRule="auto"/>
        <w:ind w:left="643"/>
        <w:rPr>
          <w:rFonts w:ascii="仿宋" w:hAnsi="仿宋" w:eastAsia="仿宋" w:cs="仿宋"/>
          <w:sz w:val="31"/>
          <w:szCs w:val="31"/>
        </w:rPr>
      </w:pPr>
      <w:r>
        <w:rPr>
          <w:rFonts w:ascii="仿宋" w:hAnsi="仿宋" w:eastAsia="仿宋" w:cs="仿宋"/>
          <w:sz w:val="31"/>
          <w:szCs w:val="31"/>
        </w:rPr>
        <w:t>上年结转结余的单位资金万元，占%。</w:t>
      </w:r>
    </w:p>
    <w:p>
      <w:pPr>
        <w:pStyle w:val="2"/>
        <w:spacing w:line="269" w:lineRule="auto"/>
      </w:pPr>
    </w:p>
    <w:p>
      <w:pPr>
        <w:spacing w:before="101" w:line="223" w:lineRule="auto"/>
        <w:ind w:left="2113"/>
        <w:rPr>
          <w:rFonts w:ascii="仿宋" w:hAnsi="仿宋" w:eastAsia="仿宋" w:cs="仿宋"/>
          <w:spacing w:val="3"/>
          <w:sz w:val="31"/>
          <w:szCs w:val="31"/>
        </w:rPr>
      </w:pPr>
      <w:r>
        <w:rPr>
          <w:rFonts w:ascii="仿宋" w:hAnsi="仿宋" w:eastAsia="仿宋" w:cs="仿宋"/>
          <w:spacing w:val="3"/>
          <w:sz w:val="31"/>
          <w:szCs w:val="31"/>
        </w:rPr>
        <w:t>图</w:t>
      </w:r>
      <w:r>
        <w:rPr>
          <w:rFonts w:ascii="宋体" w:hAnsi="宋体" w:eastAsia="宋体" w:cs="宋体"/>
          <w:spacing w:val="3"/>
          <w:sz w:val="31"/>
          <w:szCs w:val="31"/>
        </w:rPr>
        <w:t>1.</w:t>
      </w:r>
      <w:r>
        <w:rPr>
          <w:rFonts w:ascii="仿宋" w:hAnsi="仿宋" w:eastAsia="仿宋" w:cs="仿宋"/>
          <w:spacing w:val="3"/>
          <w:sz w:val="31"/>
          <w:szCs w:val="31"/>
        </w:rPr>
        <w:t>收入预算图</w:t>
      </w:r>
    </w:p>
    <w:p>
      <w:pPr>
        <w:spacing w:before="101" w:line="223" w:lineRule="auto"/>
        <w:ind w:left="2113"/>
        <w:rPr>
          <w:rFonts w:ascii="仿宋" w:hAnsi="仿宋" w:eastAsia="仿宋" w:cs="仿宋"/>
          <w:spacing w:val="3"/>
          <w:sz w:val="31"/>
          <w:szCs w:val="31"/>
        </w:rPr>
      </w:pPr>
    </w:p>
    <w:p>
      <w:pPr>
        <w:spacing w:before="101" w:line="223" w:lineRule="auto"/>
        <w:ind w:left="2113"/>
        <w:rPr>
          <w:rFonts w:ascii="仿宋" w:hAnsi="仿宋" w:eastAsia="仿宋" w:cs="仿宋"/>
          <w:spacing w:val="3"/>
          <w:sz w:val="31"/>
          <w:szCs w:val="31"/>
        </w:rPr>
      </w:pPr>
    </w:p>
    <w:p>
      <w:pPr>
        <w:spacing w:line="240" w:lineRule="auto"/>
        <w:ind w:left="0"/>
        <w:jc w:val="center"/>
        <w:rPr>
          <w:rFonts w:ascii="仿宋" w:hAnsi="仿宋" w:eastAsia="仿宋" w:cs="仿宋"/>
          <w:spacing w:val="3"/>
          <w:sz w:val="31"/>
          <w:szCs w:val="31"/>
        </w:rPr>
      </w:pPr>
      <w:r>
        <w:rPr>
          <w:position w:val="-94"/>
        </w:rPr>
        <w:drawing>
          <wp:inline distT="0" distB="0" distL="0" distR="0">
            <wp:extent cx="4028440" cy="3015615"/>
            <wp:effectExtent l="0" t="0" r="10160" b="13335"/>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7"/>
                    <a:stretch>
                      <a:fillRect/>
                    </a:stretch>
                  </pic:blipFill>
                  <pic:spPr>
                    <a:xfrm>
                      <a:off x="0" y="0"/>
                      <a:ext cx="4028440" cy="3015995"/>
                    </a:xfrm>
                    <a:prstGeom prst="rect">
                      <a:avLst/>
                    </a:prstGeom>
                  </pic:spPr>
                </pic:pic>
              </a:graphicData>
            </a:graphic>
          </wp:inline>
        </w:drawing>
      </w:r>
    </w:p>
    <w:p>
      <w:pPr>
        <w:pStyle w:val="2"/>
        <w:spacing w:line="351" w:lineRule="auto"/>
        <w:jc w:val="both"/>
      </w:pPr>
    </w:p>
    <w:p>
      <w:pPr>
        <w:pStyle w:val="2"/>
        <w:spacing w:line="351" w:lineRule="auto"/>
      </w:pPr>
    </w:p>
    <w:p>
      <w:pPr>
        <w:spacing w:before="101" w:line="226" w:lineRule="auto"/>
        <w:ind w:left="642"/>
        <w:rPr>
          <w:rFonts w:ascii="黑体" w:hAnsi="黑体" w:eastAsia="黑体" w:cs="黑体"/>
          <w:sz w:val="31"/>
          <w:szCs w:val="31"/>
        </w:rPr>
      </w:pPr>
      <w:r>
        <w:rPr>
          <w:rFonts w:ascii="黑体" w:hAnsi="黑体" w:eastAsia="黑体" w:cs="黑体"/>
          <w:spacing w:val="8"/>
          <w:sz w:val="31"/>
          <w:szCs w:val="31"/>
        </w:rPr>
        <w:t>三、支出预算情况说明</w:t>
      </w:r>
    </w:p>
    <w:p>
      <w:pPr>
        <w:spacing w:before="229" w:line="221" w:lineRule="auto"/>
        <w:ind w:left="635"/>
        <w:rPr>
          <w:rFonts w:ascii="仿宋" w:hAnsi="仿宋" w:eastAsia="仿宋" w:cs="仿宋"/>
          <w:spacing w:val="6"/>
          <w:sz w:val="31"/>
          <w:szCs w:val="31"/>
        </w:rPr>
      </w:pPr>
      <w:r>
        <w:rPr>
          <w:rFonts w:ascii="仿宋" w:hAnsi="仿宋" w:eastAsia="仿宋" w:cs="仿宋"/>
          <w:spacing w:val="6"/>
          <w:sz w:val="31"/>
          <w:szCs w:val="31"/>
        </w:rPr>
        <w:t>内蒙古河套灌区黄河水利文化博物馆</w:t>
      </w:r>
      <w:r>
        <w:rPr>
          <w:rFonts w:hint="eastAsia" w:ascii="仿宋" w:hAnsi="仿宋" w:eastAsia="仿宋" w:cs="仿宋"/>
          <w:spacing w:val="6"/>
          <w:sz w:val="31"/>
          <w:szCs w:val="31"/>
          <w:lang w:val="en-US" w:eastAsia="zh-CN"/>
        </w:rPr>
        <w:t>2026</w:t>
      </w:r>
      <w:r>
        <w:rPr>
          <w:rFonts w:ascii="仿宋" w:hAnsi="仿宋" w:eastAsia="仿宋" w:cs="仿宋"/>
          <w:spacing w:val="6"/>
          <w:sz w:val="31"/>
          <w:szCs w:val="31"/>
        </w:rPr>
        <w:t>年度支出预算合计</w:t>
      </w:r>
      <w:r>
        <w:rPr>
          <w:rFonts w:hint="eastAsia" w:ascii="仿宋" w:hAnsi="仿宋" w:eastAsia="仿宋" w:cs="仿宋"/>
          <w:spacing w:val="6"/>
          <w:sz w:val="31"/>
          <w:szCs w:val="31"/>
          <w:u w:val="single"/>
          <w:lang w:val="en-US" w:eastAsia="zh-CN"/>
        </w:rPr>
        <w:t>158.16</w:t>
      </w:r>
      <w:r>
        <w:rPr>
          <w:rFonts w:ascii="仿宋" w:hAnsi="仿宋" w:eastAsia="仿宋" w:cs="仿宋"/>
          <w:spacing w:val="6"/>
          <w:sz w:val="31"/>
          <w:szCs w:val="31"/>
        </w:rPr>
        <w:t>万元，其中：</w:t>
      </w:r>
    </w:p>
    <w:p>
      <w:pPr>
        <w:pStyle w:val="2"/>
        <w:spacing w:line="254" w:lineRule="auto"/>
      </w:pPr>
    </w:p>
    <w:p>
      <w:pPr>
        <w:spacing w:before="101" w:line="222" w:lineRule="auto"/>
        <w:ind w:left="629"/>
        <w:rPr>
          <w:rFonts w:ascii="仿宋" w:hAnsi="仿宋" w:eastAsia="仿宋" w:cs="仿宋"/>
          <w:sz w:val="31"/>
          <w:szCs w:val="31"/>
        </w:rPr>
      </w:pPr>
      <w:r>
        <w:rPr>
          <w:rFonts w:ascii="仿宋" w:hAnsi="仿宋" w:eastAsia="仿宋" w:cs="仿宋"/>
          <w:spacing w:val="-5"/>
          <w:sz w:val="31"/>
          <w:szCs w:val="31"/>
        </w:rPr>
        <w:t>基本支出</w:t>
      </w:r>
      <w:r>
        <w:rPr>
          <w:rFonts w:hint="eastAsia" w:ascii="仿宋" w:hAnsi="仿宋" w:eastAsia="仿宋" w:cs="仿宋"/>
          <w:spacing w:val="5"/>
          <w:sz w:val="31"/>
          <w:szCs w:val="31"/>
          <w:u w:val="single" w:color="auto"/>
          <w:lang w:val="en-US" w:eastAsia="zh-CN"/>
        </w:rPr>
        <w:t>108.16</w:t>
      </w:r>
      <w:r>
        <w:rPr>
          <w:rFonts w:ascii="仿宋" w:hAnsi="仿宋" w:eastAsia="仿宋" w:cs="仿宋"/>
          <w:spacing w:val="-5"/>
          <w:sz w:val="31"/>
          <w:szCs w:val="31"/>
        </w:rPr>
        <w:t>万元，占</w:t>
      </w:r>
      <w:r>
        <w:rPr>
          <w:rFonts w:hint="eastAsia" w:ascii="仿宋" w:hAnsi="仿宋" w:eastAsia="仿宋" w:cs="仿宋"/>
          <w:spacing w:val="5"/>
          <w:sz w:val="31"/>
          <w:szCs w:val="31"/>
          <w:u w:val="single" w:color="auto"/>
          <w:lang w:val="en-US" w:eastAsia="zh-CN"/>
        </w:rPr>
        <w:t>68.39</w:t>
      </w:r>
      <w:r>
        <w:rPr>
          <w:rFonts w:ascii="仿宋" w:hAnsi="仿宋" w:eastAsia="仿宋" w:cs="仿宋"/>
          <w:spacing w:val="-5"/>
          <w:sz w:val="31"/>
          <w:szCs w:val="31"/>
        </w:rPr>
        <w:t>%；</w:t>
      </w:r>
    </w:p>
    <w:p>
      <w:pPr>
        <w:spacing w:before="227" w:line="222" w:lineRule="auto"/>
        <w:ind w:left="638"/>
        <w:rPr>
          <w:rFonts w:ascii="仿宋" w:hAnsi="仿宋" w:eastAsia="仿宋" w:cs="仿宋"/>
          <w:sz w:val="31"/>
          <w:szCs w:val="31"/>
        </w:rPr>
      </w:pPr>
      <w:r>
        <w:rPr>
          <w:rFonts w:ascii="仿宋" w:hAnsi="仿宋" w:eastAsia="仿宋" w:cs="仿宋"/>
          <w:spacing w:val="-6"/>
          <w:sz w:val="31"/>
          <w:szCs w:val="31"/>
        </w:rPr>
        <w:t>项目支出</w:t>
      </w:r>
      <w:r>
        <w:rPr>
          <w:rFonts w:hint="eastAsia" w:ascii="仿宋" w:hAnsi="仿宋" w:eastAsia="仿宋" w:cs="仿宋"/>
          <w:spacing w:val="4"/>
          <w:sz w:val="31"/>
          <w:szCs w:val="31"/>
          <w:u w:val="single" w:color="auto"/>
          <w:lang w:val="en-US" w:eastAsia="zh-CN"/>
        </w:rPr>
        <w:t>50</w:t>
      </w:r>
      <w:r>
        <w:rPr>
          <w:rFonts w:ascii="仿宋" w:hAnsi="仿宋" w:eastAsia="仿宋" w:cs="仿宋"/>
          <w:spacing w:val="-6"/>
          <w:sz w:val="31"/>
          <w:szCs w:val="31"/>
        </w:rPr>
        <w:t>万元，占</w:t>
      </w:r>
      <w:r>
        <w:rPr>
          <w:rFonts w:hint="eastAsia" w:ascii="仿宋" w:hAnsi="仿宋" w:eastAsia="仿宋" w:cs="仿宋"/>
          <w:spacing w:val="5"/>
          <w:sz w:val="31"/>
          <w:szCs w:val="31"/>
          <w:u w:val="single" w:color="auto"/>
          <w:lang w:val="en-US" w:eastAsia="zh-CN"/>
        </w:rPr>
        <w:t>31.61</w:t>
      </w:r>
      <w:r>
        <w:rPr>
          <w:rFonts w:ascii="仿宋" w:hAnsi="仿宋" w:eastAsia="仿宋" w:cs="仿宋"/>
          <w:spacing w:val="-6"/>
          <w:sz w:val="31"/>
          <w:szCs w:val="31"/>
        </w:rPr>
        <w:t>%；</w:t>
      </w:r>
    </w:p>
    <w:p>
      <w:pPr>
        <w:spacing w:before="226" w:line="221" w:lineRule="auto"/>
        <w:ind w:left="644"/>
        <w:rPr>
          <w:rFonts w:ascii="仿宋" w:hAnsi="仿宋" w:eastAsia="仿宋" w:cs="仿宋"/>
          <w:sz w:val="31"/>
          <w:szCs w:val="31"/>
        </w:rPr>
      </w:pPr>
      <w:r>
        <w:rPr>
          <w:rFonts w:ascii="仿宋" w:hAnsi="仿宋" w:eastAsia="仿宋" w:cs="仿宋"/>
          <w:spacing w:val="-2"/>
          <w:sz w:val="31"/>
          <w:szCs w:val="31"/>
        </w:rPr>
        <w:t>事业单位经营支出万元，占%；</w:t>
      </w:r>
    </w:p>
    <w:p>
      <w:pPr>
        <w:spacing w:before="229" w:line="222" w:lineRule="auto"/>
        <w:ind w:left="642"/>
        <w:rPr>
          <w:rFonts w:ascii="仿宋" w:hAnsi="仿宋" w:eastAsia="仿宋" w:cs="仿宋"/>
          <w:sz w:val="31"/>
          <w:szCs w:val="31"/>
        </w:rPr>
      </w:pPr>
      <w:r>
        <w:rPr>
          <w:rFonts w:ascii="仿宋" w:hAnsi="仿宋" w:eastAsia="仿宋" w:cs="仿宋"/>
          <w:spacing w:val="-1"/>
          <w:sz w:val="31"/>
          <w:szCs w:val="31"/>
        </w:rPr>
        <w:t>上缴上级支出万元，占%；</w:t>
      </w:r>
    </w:p>
    <w:p>
      <w:pPr>
        <w:spacing w:before="226" w:line="221" w:lineRule="auto"/>
        <w:ind w:left="640"/>
        <w:rPr>
          <w:rFonts w:ascii="仿宋" w:hAnsi="仿宋" w:eastAsia="仿宋" w:cs="仿宋"/>
          <w:sz w:val="31"/>
          <w:szCs w:val="31"/>
        </w:rPr>
      </w:pPr>
      <w:r>
        <w:rPr>
          <w:rFonts w:ascii="仿宋" w:hAnsi="仿宋" w:eastAsia="仿宋" w:cs="仿宋"/>
          <w:spacing w:val="-1"/>
          <w:sz w:val="31"/>
          <w:szCs w:val="31"/>
        </w:rPr>
        <w:t>对附属单位补助支出万元，占%。</w:t>
      </w:r>
    </w:p>
    <w:p>
      <w:pPr>
        <w:spacing w:before="229" w:line="359" w:lineRule="auto"/>
        <w:ind w:left="3" w:right="2" w:firstLine="622"/>
        <w:rPr>
          <w:rFonts w:ascii="仿宋" w:hAnsi="仿宋" w:eastAsia="仿宋" w:cs="仿宋"/>
          <w:sz w:val="31"/>
          <w:szCs w:val="31"/>
        </w:rPr>
      </w:pPr>
    </w:p>
    <w:p>
      <w:pPr>
        <w:pStyle w:val="2"/>
        <w:spacing w:line="266" w:lineRule="auto"/>
      </w:pPr>
    </w:p>
    <w:p>
      <w:pPr>
        <w:spacing w:before="101" w:line="223" w:lineRule="auto"/>
        <w:ind w:left="2222"/>
        <w:rPr>
          <w:rFonts w:ascii="仿宋" w:hAnsi="仿宋" w:eastAsia="仿宋" w:cs="仿宋"/>
          <w:spacing w:val="4"/>
          <w:sz w:val="31"/>
          <w:szCs w:val="31"/>
        </w:rPr>
      </w:pPr>
      <w:r>
        <w:rPr>
          <w:rFonts w:ascii="仿宋" w:hAnsi="仿宋" w:eastAsia="仿宋" w:cs="仿宋"/>
          <w:spacing w:val="4"/>
          <w:sz w:val="31"/>
          <w:szCs w:val="31"/>
        </w:rPr>
        <w:t>图</w:t>
      </w:r>
      <w:r>
        <w:rPr>
          <w:rFonts w:ascii="宋体" w:hAnsi="宋体" w:eastAsia="宋体" w:cs="宋体"/>
          <w:spacing w:val="4"/>
          <w:sz w:val="31"/>
          <w:szCs w:val="31"/>
        </w:rPr>
        <w:t>2.</w:t>
      </w:r>
      <w:r>
        <w:rPr>
          <w:rFonts w:ascii="仿宋" w:hAnsi="仿宋" w:eastAsia="仿宋" w:cs="仿宋"/>
          <w:spacing w:val="4"/>
          <w:sz w:val="31"/>
          <w:szCs w:val="31"/>
        </w:rPr>
        <w:t>支出预算图</w:t>
      </w:r>
    </w:p>
    <w:p>
      <w:pPr>
        <w:pStyle w:val="2"/>
        <w:spacing w:line="271" w:lineRule="auto"/>
        <w:rPr>
          <w:rFonts w:hint="eastAsia" w:eastAsia="宋体"/>
          <w:lang w:eastAsia="zh-CN"/>
        </w:rPr>
      </w:pPr>
      <w:r>
        <w:rPr>
          <w:rFonts w:hint="eastAsia" w:eastAsia="宋体"/>
          <w:lang w:eastAsia="zh-CN"/>
        </w:rPr>
        <w:drawing>
          <wp:inline distT="0" distB="0" distL="114300" distR="114300">
            <wp:extent cx="5080000" cy="3810000"/>
            <wp:effectExtent l="4445" t="4445" r="20955" b="146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pStyle w:val="2"/>
        <w:spacing w:line="271" w:lineRule="auto"/>
      </w:pPr>
    </w:p>
    <w:p>
      <w:pPr>
        <w:pStyle w:val="2"/>
        <w:spacing w:line="272" w:lineRule="auto"/>
      </w:pPr>
    </w:p>
    <w:p>
      <w:pPr>
        <w:spacing w:before="101" w:line="226" w:lineRule="auto"/>
        <w:ind w:left="653"/>
        <w:rPr>
          <w:rFonts w:ascii="黑体" w:hAnsi="黑体" w:eastAsia="黑体" w:cs="黑体"/>
          <w:sz w:val="31"/>
          <w:szCs w:val="31"/>
        </w:rPr>
      </w:pPr>
      <w:r>
        <w:rPr>
          <w:rFonts w:ascii="黑体" w:hAnsi="黑体" w:eastAsia="黑体" w:cs="黑体"/>
          <w:spacing w:val="7"/>
          <w:sz w:val="31"/>
          <w:szCs w:val="31"/>
        </w:rPr>
        <w:t>四、财政收支预算总体情况说明</w:t>
      </w:r>
    </w:p>
    <w:p>
      <w:pPr>
        <w:spacing w:before="228" w:line="290" w:lineRule="auto"/>
        <w:ind w:left="7" w:right="91" w:firstLine="630"/>
        <w:rPr>
          <w:rFonts w:ascii="仿宋" w:hAnsi="仿宋" w:eastAsia="仿宋" w:cs="仿宋"/>
          <w:sz w:val="31"/>
          <w:szCs w:val="31"/>
        </w:rPr>
      </w:pPr>
      <w:r>
        <w:rPr>
          <w:rFonts w:ascii="仿宋" w:hAnsi="仿宋" w:eastAsia="仿宋" w:cs="仿宋"/>
          <w:spacing w:val="3"/>
          <w:sz w:val="31"/>
          <w:szCs w:val="31"/>
        </w:rPr>
        <w:t>内蒙古河套灌区黄河水利文化博物馆</w:t>
      </w:r>
      <w:r>
        <w:rPr>
          <w:rFonts w:ascii="仿宋" w:hAnsi="仿宋" w:eastAsia="仿宋" w:cs="仿宋"/>
          <w:spacing w:val="10"/>
          <w:sz w:val="31"/>
          <w:szCs w:val="31"/>
        </w:rPr>
        <w:t>202</w:t>
      </w:r>
      <w:r>
        <w:rPr>
          <w:rFonts w:hint="eastAsia" w:ascii="仿宋" w:hAnsi="仿宋" w:eastAsia="仿宋" w:cs="仿宋"/>
          <w:spacing w:val="10"/>
          <w:sz w:val="31"/>
          <w:szCs w:val="31"/>
          <w:lang w:val="en-US" w:eastAsia="zh-CN"/>
        </w:rPr>
        <w:t>6</w:t>
      </w:r>
      <w:r>
        <w:rPr>
          <w:rFonts w:ascii="仿宋" w:hAnsi="仿宋" w:eastAsia="仿宋" w:cs="仿宋"/>
          <w:spacing w:val="10"/>
          <w:sz w:val="31"/>
          <w:szCs w:val="31"/>
        </w:rPr>
        <w:t>年度财政拨</w:t>
      </w:r>
      <w:r>
        <w:rPr>
          <w:rFonts w:ascii="仿宋" w:hAnsi="仿宋" w:eastAsia="仿宋" w:cs="仿宋"/>
          <w:spacing w:val="3"/>
          <w:sz w:val="31"/>
          <w:szCs w:val="31"/>
        </w:rPr>
        <w:t>款收、支总预算</w:t>
      </w:r>
      <w:r>
        <w:rPr>
          <w:rFonts w:hint="eastAsia" w:ascii="仿宋" w:hAnsi="仿宋" w:eastAsia="仿宋" w:cs="仿宋"/>
          <w:spacing w:val="5"/>
          <w:sz w:val="31"/>
          <w:szCs w:val="31"/>
          <w:u w:val="single" w:color="auto"/>
          <w:lang w:val="en-US" w:eastAsia="zh-CN"/>
        </w:rPr>
        <w:t>158.16</w:t>
      </w:r>
      <w:r>
        <w:rPr>
          <w:rFonts w:ascii="仿宋" w:hAnsi="仿宋" w:eastAsia="仿宋" w:cs="仿宋"/>
          <w:spacing w:val="3"/>
          <w:sz w:val="31"/>
          <w:szCs w:val="31"/>
        </w:rPr>
        <w:t>万元。与上年相</w:t>
      </w:r>
      <w:r>
        <w:rPr>
          <w:rFonts w:ascii="仿宋" w:hAnsi="仿宋" w:eastAsia="仿宋" w:cs="仿宋"/>
          <w:spacing w:val="2"/>
          <w:sz w:val="31"/>
          <w:szCs w:val="31"/>
        </w:rPr>
        <w:t>比，财政拨款收、支</w:t>
      </w:r>
      <w:r>
        <w:rPr>
          <w:rFonts w:ascii="仿宋" w:hAnsi="仿宋" w:eastAsia="仿宋" w:cs="仿宋"/>
          <w:spacing w:val="7"/>
          <w:sz w:val="31"/>
          <w:szCs w:val="31"/>
        </w:rPr>
        <w:t>总计各</w:t>
      </w:r>
      <w:r>
        <w:rPr>
          <w:rFonts w:ascii="仿宋" w:hAnsi="仿宋" w:eastAsia="仿宋" w:cs="仿宋"/>
          <w:spacing w:val="-7"/>
          <w:sz w:val="31"/>
          <w:szCs w:val="31"/>
        </w:rPr>
        <w:t>增加</w:t>
      </w:r>
      <w:r>
        <w:rPr>
          <w:rFonts w:hint="eastAsia" w:ascii="仿宋" w:hAnsi="仿宋" w:eastAsia="仿宋" w:cs="仿宋"/>
          <w:spacing w:val="-23"/>
          <w:sz w:val="31"/>
          <w:szCs w:val="31"/>
          <w:u w:val="single" w:color="auto"/>
          <w:lang w:val="en-US" w:eastAsia="zh-CN"/>
        </w:rPr>
        <w:t>18.03</w:t>
      </w:r>
      <w:r>
        <w:rPr>
          <w:rFonts w:ascii="仿宋" w:hAnsi="仿宋" w:eastAsia="仿宋" w:cs="仿宋"/>
          <w:spacing w:val="3"/>
          <w:sz w:val="31"/>
          <w:szCs w:val="31"/>
        </w:rPr>
        <w:t>万元，增长</w:t>
      </w:r>
      <w:r>
        <w:rPr>
          <w:rFonts w:hint="eastAsia" w:ascii="仿宋" w:hAnsi="仿宋" w:eastAsia="仿宋" w:cs="仿宋"/>
          <w:spacing w:val="-23"/>
          <w:sz w:val="31"/>
          <w:szCs w:val="31"/>
          <w:u w:val="single" w:color="auto"/>
          <w:lang w:val="en-US" w:eastAsia="zh-CN"/>
        </w:rPr>
        <w:t>12.87</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1" w:line="226" w:lineRule="auto"/>
        <w:ind w:left="643"/>
        <w:rPr>
          <w:rFonts w:ascii="黑体" w:hAnsi="黑体" w:eastAsia="黑体" w:cs="黑体"/>
          <w:sz w:val="31"/>
          <w:szCs w:val="31"/>
        </w:rPr>
      </w:pPr>
      <w:r>
        <w:rPr>
          <w:rFonts w:ascii="黑体" w:hAnsi="黑体" w:eastAsia="黑体" w:cs="黑体"/>
          <w:spacing w:val="8"/>
          <w:sz w:val="31"/>
          <w:szCs w:val="31"/>
        </w:rPr>
        <w:t>五、一般公共预算支出预算情况说明</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内蒙古河套灌区黄河水利文化博物馆202</w:t>
      </w:r>
      <w:r>
        <w:rPr>
          <w:rFonts w:hint="eastAsia" w:ascii="仿宋" w:hAnsi="仿宋" w:eastAsia="仿宋" w:cs="仿宋"/>
          <w:spacing w:val="3"/>
          <w:sz w:val="31"/>
          <w:szCs w:val="31"/>
          <w:lang w:val="en-US" w:eastAsia="zh-CN"/>
        </w:rPr>
        <w:t>6</w:t>
      </w:r>
      <w:r>
        <w:rPr>
          <w:rFonts w:ascii="仿宋" w:hAnsi="仿宋" w:eastAsia="仿宋" w:cs="仿宋"/>
          <w:spacing w:val="3"/>
          <w:sz w:val="31"/>
          <w:szCs w:val="31"/>
        </w:rPr>
        <w:t>年度一般公共预算财政拨款支出预算</w:t>
      </w:r>
      <w:r>
        <w:rPr>
          <w:rFonts w:hint="eastAsia" w:ascii="仿宋" w:hAnsi="仿宋" w:eastAsia="仿宋" w:cs="仿宋"/>
          <w:spacing w:val="3"/>
          <w:sz w:val="31"/>
          <w:szCs w:val="31"/>
          <w:u w:val="single"/>
          <w:lang w:val="en-US" w:eastAsia="zh-CN"/>
        </w:rPr>
        <w:t>158.16</w:t>
      </w:r>
      <w:r>
        <w:rPr>
          <w:rFonts w:ascii="仿宋" w:hAnsi="仿宋" w:eastAsia="仿宋" w:cs="仿宋"/>
          <w:spacing w:val="3"/>
          <w:sz w:val="31"/>
          <w:szCs w:val="31"/>
        </w:rPr>
        <w:t>万元，与上年相比增加</w:t>
      </w:r>
      <w:r>
        <w:rPr>
          <w:rFonts w:hint="eastAsia" w:ascii="仿宋" w:hAnsi="仿宋" w:eastAsia="仿宋" w:cs="仿宋"/>
          <w:spacing w:val="3"/>
          <w:sz w:val="31"/>
          <w:szCs w:val="31"/>
          <w:u w:val="single"/>
          <w:lang w:val="en-US" w:eastAsia="zh-CN"/>
        </w:rPr>
        <w:t>18.03</w:t>
      </w:r>
      <w:r>
        <w:rPr>
          <w:rFonts w:ascii="仿宋" w:hAnsi="仿宋" w:eastAsia="仿宋" w:cs="仿宋"/>
          <w:spacing w:val="3"/>
          <w:sz w:val="31"/>
          <w:szCs w:val="31"/>
        </w:rPr>
        <w:t>万元，增</w:t>
      </w:r>
      <w:r>
        <w:rPr>
          <w:rFonts w:hint="eastAsia" w:ascii="仿宋" w:hAnsi="仿宋" w:eastAsia="仿宋" w:cs="仿宋"/>
          <w:spacing w:val="3"/>
          <w:sz w:val="31"/>
          <w:szCs w:val="31"/>
          <w:u w:val="single"/>
          <w:lang w:val="en-US" w:eastAsia="zh-CN"/>
        </w:rPr>
        <w:t>12.87</w:t>
      </w:r>
      <w:r>
        <w:rPr>
          <w:rFonts w:ascii="仿宋" w:hAnsi="仿宋" w:eastAsia="仿宋" w:cs="仿宋"/>
          <w:spacing w:val="3"/>
          <w:sz w:val="31"/>
          <w:szCs w:val="31"/>
        </w:rPr>
        <w:t>%。具体情况如下：</w:t>
      </w:r>
    </w:p>
    <w:p>
      <w:pPr>
        <w:spacing w:before="228" w:line="290" w:lineRule="auto"/>
        <w:ind w:left="7" w:right="91" w:firstLine="630"/>
        <w:rPr>
          <w:rFonts w:ascii="仿宋" w:hAnsi="仿宋" w:eastAsia="仿宋" w:cs="仿宋"/>
          <w:b/>
          <w:bCs/>
          <w:spacing w:val="3"/>
          <w:sz w:val="31"/>
          <w:szCs w:val="31"/>
        </w:rPr>
      </w:pPr>
      <w:r>
        <w:rPr>
          <w:rFonts w:ascii="仿宋" w:hAnsi="仿宋" w:eastAsia="仿宋" w:cs="仿宋"/>
          <w:b/>
          <w:bCs/>
          <w:spacing w:val="3"/>
          <w:sz w:val="31"/>
          <w:szCs w:val="31"/>
        </w:rPr>
        <w:t>（一）文化旅游体育与传媒支出（类）</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1．文物（款）博物馆（项）。年初预算</w:t>
      </w:r>
      <w:r>
        <w:rPr>
          <w:rFonts w:ascii="仿宋" w:hAnsi="仿宋" w:eastAsia="仿宋" w:cs="仿宋"/>
          <w:spacing w:val="3"/>
          <w:sz w:val="31"/>
          <w:szCs w:val="31"/>
          <w:u w:val="single"/>
        </w:rPr>
        <w:t>50.00</w:t>
      </w:r>
      <w:r>
        <w:rPr>
          <w:rFonts w:ascii="仿宋" w:hAnsi="仿宋" w:eastAsia="仿宋" w:cs="仿宋"/>
          <w:spacing w:val="3"/>
          <w:sz w:val="31"/>
          <w:szCs w:val="31"/>
        </w:rPr>
        <w:t>万元，与上年相比增加</w:t>
      </w:r>
      <w:r>
        <w:rPr>
          <w:rFonts w:ascii="仿宋" w:hAnsi="仿宋" w:eastAsia="仿宋" w:cs="仿宋"/>
          <w:spacing w:val="3"/>
          <w:sz w:val="31"/>
          <w:szCs w:val="31"/>
          <w:u w:val="single"/>
        </w:rPr>
        <w:t>0</w:t>
      </w:r>
      <w:r>
        <w:rPr>
          <w:rFonts w:ascii="仿宋" w:hAnsi="仿宋" w:eastAsia="仿宋" w:cs="仿宋"/>
          <w:spacing w:val="3"/>
          <w:sz w:val="31"/>
          <w:szCs w:val="31"/>
        </w:rPr>
        <w:t>万元，增加</w:t>
      </w:r>
      <w:r>
        <w:rPr>
          <w:rFonts w:ascii="仿宋" w:hAnsi="仿宋" w:eastAsia="仿宋" w:cs="仿宋"/>
          <w:spacing w:val="3"/>
          <w:sz w:val="31"/>
          <w:szCs w:val="31"/>
          <w:u w:val="single"/>
        </w:rPr>
        <w:t>0</w:t>
      </w:r>
      <w:r>
        <w:rPr>
          <w:rFonts w:ascii="仿宋" w:hAnsi="仿宋" w:eastAsia="仿宋" w:cs="仿宋"/>
          <w:spacing w:val="3"/>
          <w:sz w:val="31"/>
          <w:szCs w:val="31"/>
        </w:rPr>
        <w:t>%</w:t>
      </w:r>
      <w:r>
        <w:rPr>
          <w:rFonts w:hint="eastAsia" w:ascii="仿宋" w:hAnsi="仿宋" w:eastAsia="仿宋" w:cs="仿宋"/>
          <w:spacing w:val="3"/>
          <w:sz w:val="31"/>
          <w:szCs w:val="31"/>
          <w:lang w:eastAsia="zh-CN"/>
        </w:rPr>
        <w:t>。</w:t>
      </w:r>
      <w:r>
        <w:rPr>
          <w:rFonts w:ascii="仿宋" w:hAnsi="仿宋" w:eastAsia="仿宋" w:cs="仿宋"/>
          <w:spacing w:val="3"/>
          <w:sz w:val="31"/>
          <w:szCs w:val="31"/>
        </w:rPr>
        <w:t>变动原因：本年无变化。</w:t>
      </w:r>
    </w:p>
    <w:p>
      <w:pPr>
        <w:spacing w:before="228" w:line="290" w:lineRule="auto"/>
        <w:ind w:left="7" w:right="91" w:firstLine="630"/>
        <w:rPr>
          <w:rFonts w:ascii="仿宋" w:hAnsi="仿宋" w:eastAsia="仿宋" w:cs="仿宋"/>
          <w:b/>
          <w:bCs/>
          <w:spacing w:val="3"/>
          <w:sz w:val="31"/>
          <w:szCs w:val="31"/>
        </w:rPr>
      </w:pPr>
      <w:r>
        <w:rPr>
          <w:rFonts w:ascii="仿宋" w:hAnsi="仿宋" w:eastAsia="仿宋" w:cs="仿宋"/>
          <w:b/>
          <w:bCs/>
          <w:spacing w:val="3"/>
          <w:sz w:val="31"/>
          <w:szCs w:val="31"/>
        </w:rPr>
        <w:t>（二）社会保障和就业支出（类）</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1．行政事业单位养老支出（款）事业单位离退休（项）。年初预算</w:t>
      </w:r>
      <w:r>
        <w:rPr>
          <w:rFonts w:hint="eastAsia" w:ascii="仿宋" w:hAnsi="仿宋" w:eastAsia="仿宋" w:cs="仿宋"/>
          <w:spacing w:val="3"/>
          <w:sz w:val="31"/>
          <w:szCs w:val="31"/>
          <w:u w:val="single"/>
          <w:lang w:val="en-US" w:eastAsia="zh-CN"/>
        </w:rPr>
        <w:t>0.89</w:t>
      </w:r>
      <w:r>
        <w:rPr>
          <w:rFonts w:ascii="仿宋" w:hAnsi="仿宋" w:eastAsia="仿宋" w:cs="仿宋"/>
          <w:spacing w:val="3"/>
          <w:sz w:val="31"/>
          <w:szCs w:val="31"/>
        </w:rPr>
        <w:t>万元，与上年相比减少</w:t>
      </w:r>
      <w:r>
        <w:rPr>
          <w:rFonts w:hint="eastAsia" w:ascii="仿宋" w:hAnsi="仿宋" w:eastAsia="仿宋" w:cs="仿宋"/>
          <w:spacing w:val="3"/>
          <w:sz w:val="31"/>
          <w:szCs w:val="31"/>
          <w:u w:val="single"/>
          <w:lang w:val="en-US" w:eastAsia="zh-CN"/>
        </w:rPr>
        <w:t>0.7</w:t>
      </w:r>
      <w:r>
        <w:rPr>
          <w:rFonts w:ascii="仿宋" w:hAnsi="仿宋" w:eastAsia="仿宋" w:cs="仿宋"/>
          <w:spacing w:val="3"/>
          <w:sz w:val="31"/>
          <w:szCs w:val="31"/>
        </w:rPr>
        <w:t>万元，减少</w:t>
      </w:r>
      <w:r>
        <w:rPr>
          <w:rFonts w:hint="eastAsia" w:ascii="仿宋" w:hAnsi="仿宋" w:eastAsia="仿宋" w:cs="仿宋"/>
          <w:spacing w:val="3"/>
          <w:sz w:val="31"/>
          <w:szCs w:val="31"/>
          <w:u w:val="single"/>
          <w:lang w:val="en-US" w:eastAsia="zh-CN"/>
        </w:rPr>
        <w:t>44.03</w:t>
      </w:r>
      <w:r>
        <w:rPr>
          <w:rFonts w:ascii="仿宋" w:hAnsi="仿宋" w:eastAsia="仿宋" w:cs="仿宋"/>
          <w:spacing w:val="3"/>
          <w:sz w:val="31"/>
          <w:szCs w:val="31"/>
        </w:rPr>
        <w:t>%。变动原因：202</w:t>
      </w:r>
      <w:r>
        <w:rPr>
          <w:rFonts w:hint="eastAsia" w:ascii="仿宋" w:hAnsi="仿宋" w:eastAsia="仿宋" w:cs="仿宋"/>
          <w:spacing w:val="3"/>
          <w:sz w:val="31"/>
          <w:szCs w:val="31"/>
          <w:lang w:val="en-US" w:eastAsia="zh-CN"/>
        </w:rPr>
        <w:t>5</w:t>
      </w:r>
      <w:r>
        <w:rPr>
          <w:rFonts w:ascii="仿宋" w:hAnsi="仿宋" w:eastAsia="仿宋" w:cs="仿宋"/>
          <w:spacing w:val="3"/>
          <w:sz w:val="31"/>
          <w:szCs w:val="31"/>
        </w:rPr>
        <w:t>年退休人员</w:t>
      </w:r>
      <w:r>
        <w:rPr>
          <w:rFonts w:hint="eastAsia" w:ascii="仿宋" w:hAnsi="仿宋" w:eastAsia="仿宋" w:cs="仿宋"/>
          <w:spacing w:val="3"/>
          <w:sz w:val="31"/>
          <w:szCs w:val="31"/>
          <w:lang w:val="en-US" w:eastAsia="zh-CN"/>
        </w:rPr>
        <w:t>减少2013年和2015年生活补贴</w:t>
      </w:r>
      <w:r>
        <w:rPr>
          <w:rFonts w:ascii="仿宋" w:hAnsi="仿宋" w:eastAsia="仿宋" w:cs="仿宋"/>
          <w:spacing w:val="3"/>
          <w:sz w:val="31"/>
          <w:szCs w:val="31"/>
        </w:rPr>
        <w:t>。</w:t>
      </w:r>
    </w:p>
    <w:p>
      <w:pPr>
        <w:spacing w:before="228" w:line="290" w:lineRule="auto"/>
        <w:ind w:left="7" w:right="91" w:firstLine="630"/>
        <w:rPr>
          <w:rFonts w:ascii="仿宋" w:hAnsi="仿宋" w:eastAsia="仿宋" w:cs="仿宋"/>
          <w:sz w:val="31"/>
          <w:szCs w:val="31"/>
        </w:rPr>
      </w:pPr>
      <w:r>
        <w:rPr>
          <w:rFonts w:ascii="仿宋" w:hAnsi="仿宋" w:eastAsia="仿宋" w:cs="仿宋"/>
          <w:spacing w:val="3"/>
          <w:sz w:val="31"/>
          <w:szCs w:val="31"/>
        </w:rPr>
        <w:t>2．行政事业单位养老支出（款）机关事业单位基本养老保险缴费支出（项）。年初预算</w:t>
      </w:r>
      <w:r>
        <w:rPr>
          <w:rFonts w:hint="eastAsia" w:ascii="仿宋" w:hAnsi="仿宋" w:eastAsia="仿宋" w:cs="仿宋"/>
          <w:spacing w:val="3"/>
          <w:sz w:val="31"/>
          <w:szCs w:val="31"/>
          <w:u w:val="single"/>
          <w:lang w:val="en-US" w:eastAsia="zh-CN"/>
        </w:rPr>
        <w:t>8.93</w:t>
      </w:r>
      <w:r>
        <w:rPr>
          <w:rFonts w:ascii="仿宋" w:hAnsi="仿宋" w:eastAsia="仿宋" w:cs="仿宋"/>
          <w:spacing w:val="3"/>
          <w:sz w:val="31"/>
          <w:szCs w:val="31"/>
        </w:rPr>
        <w:t>万元，与上年相比增加</w:t>
      </w:r>
      <w:r>
        <w:rPr>
          <w:rFonts w:hint="eastAsia" w:ascii="仿宋" w:hAnsi="仿宋" w:eastAsia="仿宋" w:cs="仿宋"/>
          <w:spacing w:val="3"/>
          <w:sz w:val="31"/>
          <w:szCs w:val="31"/>
          <w:u w:val="single"/>
          <w:lang w:val="en-US" w:eastAsia="zh-CN"/>
        </w:rPr>
        <w:t>1.74</w:t>
      </w:r>
      <w:r>
        <w:rPr>
          <w:rFonts w:ascii="仿宋" w:hAnsi="仿宋" w:eastAsia="仿宋" w:cs="仿宋"/>
          <w:spacing w:val="3"/>
          <w:sz w:val="31"/>
          <w:szCs w:val="31"/>
        </w:rPr>
        <w:t>万元，增加</w:t>
      </w:r>
      <w:r>
        <w:rPr>
          <w:rFonts w:hint="eastAsia" w:ascii="仿宋" w:hAnsi="仿宋" w:eastAsia="仿宋" w:cs="仿宋"/>
          <w:spacing w:val="3"/>
          <w:sz w:val="31"/>
          <w:szCs w:val="31"/>
          <w:u w:val="single"/>
          <w:lang w:val="en-US" w:eastAsia="zh-CN"/>
        </w:rPr>
        <w:t>24.2</w:t>
      </w:r>
      <w:r>
        <w:rPr>
          <w:rFonts w:ascii="仿宋" w:hAnsi="仿宋" w:eastAsia="仿宋" w:cs="仿宋"/>
          <w:spacing w:val="3"/>
          <w:sz w:val="31"/>
          <w:szCs w:val="31"/>
        </w:rPr>
        <w:t>%。变动原因：</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3．其他社会保障和就业支出（款）其他社会保障和就业支出（项）。年初预算</w:t>
      </w:r>
      <w:r>
        <w:rPr>
          <w:rFonts w:hint="eastAsia" w:ascii="仿宋" w:hAnsi="仿宋" w:eastAsia="仿宋" w:cs="仿宋"/>
          <w:spacing w:val="3"/>
          <w:sz w:val="31"/>
          <w:szCs w:val="31"/>
          <w:u w:val="single"/>
          <w:lang w:val="en-US" w:eastAsia="zh-CN"/>
        </w:rPr>
        <w:t>0.42</w:t>
      </w:r>
      <w:r>
        <w:rPr>
          <w:rFonts w:ascii="仿宋" w:hAnsi="仿宋" w:eastAsia="仿宋" w:cs="仿宋"/>
          <w:spacing w:val="3"/>
          <w:sz w:val="31"/>
          <w:szCs w:val="31"/>
        </w:rPr>
        <w:t>万元，与上年相比增加</w:t>
      </w:r>
      <w:r>
        <w:rPr>
          <w:rFonts w:hint="eastAsia" w:ascii="仿宋" w:hAnsi="仿宋" w:eastAsia="仿宋" w:cs="仿宋"/>
          <w:spacing w:val="3"/>
          <w:sz w:val="31"/>
          <w:szCs w:val="31"/>
          <w:u w:val="single"/>
          <w:lang w:val="en-US" w:eastAsia="zh-CN"/>
        </w:rPr>
        <w:t>0.08</w:t>
      </w:r>
      <w:r>
        <w:rPr>
          <w:rFonts w:ascii="仿宋" w:hAnsi="仿宋" w:eastAsia="仿宋" w:cs="仿宋"/>
          <w:spacing w:val="3"/>
          <w:sz w:val="31"/>
          <w:szCs w:val="31"/>
        </w:rPr>
        <w:t>万元，增加</w:t>
      </w:r>
      <w:r>
        <w:rPr>
          <w:rFonts w:hint="eastAsia" w:ascii="仿宋" w:hAnsi="仿宋" w:eastAsia="仿宋" w:cs="仿宋"/>
          <w:spacing w:val="3"/>
          <w:sz w:val="31"/>
          <w:szCs w:val="31"/>
          <w:u w:val="single"/>
          <w:lang w:val="en-US" w:eastAsia="zh-CN"/>
        </w:rPr>
        <w:t>23.53</w:t>
      </w:r>
      <w:r>
        <w:rPr>
          <w:rFonts w:ascii="仿宋" w:hAnsi="仿宋" w:eastAsia="仿宋" w:cs="仿宋"/>
          <w:spacing w:val="3"/>
          <w:sz w:val="31"/>
          <w:szCs w:val="31"/>
        </w:rPr>
        <w:t>%。变动原因：</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8" w:line="290" w:lineRule="auto"/>
        <w:ind w:left="7" w:right="91" w:firstLine="630"/>
        <w:rPr>
          <w:rFonts w:ascii="仿宋" w:hAnsi="仿宋" w:eastAsia="仿宋" w:cs="仿宋"/>
          <w:b/>
          <w:bCs/>
          <w:spacing w:val="3"/>
          <w:sz w:val="31"/>
          <w:szCs w:val="31"/>
        </w:rPr>
      </w:pPr>
      <w:r>
        <w:rPr>
          <w:rFonts w:ascii="仿宋" w:hAnsi="仿宋" w:eastAsia="仿宋" w:cs="仿宋"/>
          <w:b/>
          <w:bCs/>
          <w:spacing w:val="3"/>
          <w:sz w:val="31"/>
          <w:szCs w:val="31"/>
        </w:rPr>
        <w:t>（三）卫生健康支出（类）</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1．行政事业单位医疗（款）事业单位医疗（项）。年初预算</w:t>
      </w:r>
      <w:r>
        <w:rPr>
          <w:rFonts w:hint="eastAsia" w:ascii="仿宋" w:hAnsi="仿宋" w:eastAsia="仿宋" w:cs="仿宋"/>
          <w:spacing w:val="3"/>
          <w:sz w:val="31"/>
          <w:szCs w:val="31"/>
          <w:u w:val="single"/>
          <w:lang w:val="en-US" w:eastAsia="zh-CN"/>
        </w:rPr>
        <w:t>4.23</w:t>
      </w:r>
      <w:r>
        <w:rPr>
          <w:rFonts w:ascii="仿宋" w:hAnsi="仿宋" w:eastAsia="仿宋" w:cs="仿宋"/>
          <w:spacing w:val="3"/>
          <w:sz w:val="31"/>
          <w:szCs w:val="31"/>
        </w:rPr>
        <w:t>万元，与上年相比减少</w:t>
      </w:r>
      <w:r>
        <w:rPr>
          <w:rFonts w:ascii="仿宋" w:hAnsi="仿宋" w:eastAsia="仿宋" w:cs="仿宋"/>
          <w:spacing w:val="3"/>
          <w:sz w:val="31"/>
          <w:szCs w:val="31"/>
          <w:u w:val="single"/>
        </w:rPr>
        <w:t>0.</w:t>
      </w:r>
      <w:r>
        <w:rPr>
          <w:rFonts w:hint="eastAsia" w:ascii="仿宋" w:hAnsi="仿宋" w:eastAsia="仿宋" w:cs="仿宋"/>
          <w:spacing w:val="3"/>
          <w:sz w:val="31"/>
          <w:szCs w:val="31"/>
          <w:u w:val="single"/>
          <w:lang w:val="en-US" w:eastAsia="zh-CN"/>
        </w:rPr>
        <w:t>54</w:t>
      </w:r>
      <w:r>
        <w:rPr>
          <w:rFonts w:ascii="仿宋" w:hAnsi="仿宋" w:eastAsia="仿宋" w:cs="仿宋"/>
          <w:spacing w:val="3"/>
          <w:sz w:val="31"/>
          <w:szCs w:val="31"/>
        </w:rPr>
        <w:t>万元，减少</w:t>
      </w:r>
      <w:r>
        <w:rPr>
          <w:rFonts w:hint="eastAsia" w:ascii="仿宋" w:hAnsi="仿宋" w:eastAsia="仿宋" w:cs="仿宋"/>
          <w:spacing w:val="3"/>
          <w:sz w:val="31"/>
          <w:szCs w:val="31"/>
          <w:u w:val="single"/>
          <w:lang w:val="en-US" w:eastAsia="zh-CN"/>
        </w:rPr>
        <w:t>11.32</w:t>
      </w:r>
      <w:r>
        <w:rPr>
          <w:rFonts w:ascii="仿宋" w:hAnsi="仿宋" w:eastAsia="仿宋" w:cs="仿宋"/>
          <w:spacing w:val="3"/>
          <w:sz w:val="31"/>
          <w:szCs w:val="31"/>
        </w:rPr>
        <w:t>%。变动原因：</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2．行政事业单位医疗（款）公务员医疗补助（项）。年初预算</w:t>
      </w:r>
      <w:r>
        <w:rPr>
          <w:rFonts w:ascii="仿宋" w:hAnsi="仿宋" w:eastAsia="仿宋" w:cs="仿宋"/>
          <w:spacing w:val="3"/>
          <w:sz w:val="31"/>
          <w:szCs w:val="31"/>
          <w:u w:val="single"/>
        </w:rPr>
        <w:t>1.</w:t>
      </w:r>
      <w:r>
        <w:rPr>
          <w:rFonts w:hint="eastAsia" w:ascii="仿宋" w:hAnsi="仿宋" w:eastAsia="仿宋" w:cs="仿宋"/>
          <w:spacing w:val="3"/>
          <w:sz w:val="31"/>
          <w:szCs w:val="31"/>
          <w:u w:val="single"/>
          <w:lang w:val="en-US" w:eastAsia="zh-CN"/>
        </w:rPr>
        <w:t>53</w:t>
      </w:r>
      <w:r>
        <w:rPr>
          <w:rFonts w:ascii="仿宋" w:hAnsi="仿宋" w:eastAsia="仿宋" w:cs="仿宋"/>
          <w:spacing w:val="3"/>
          <w:sz w:val="31"/>
          <w:szCs w:val="31"/>
        </w:rPr>
        <w:t>万元，与上年相比</w:t>
      </w:r>
      <w:r>
        <w:rPr>
          <w:rFonts w:hint="eastAsia" w:ascii="仿宋" w:hAnsi="仿宋" w:eastAsia="仿宋" w:cs="仿宋"/>
          <w:spacing w:val="3"/>
          <w:sz w:val="31"/>
          <w:szCs w:val="31"/>
          <w:lang w:val="en-US" w:eastAsia="zh-CN"/>
        </w:rPr>
        <w:t>增加</w:t>
      </w:r>
      <w:r>
        <w:rPr>
          <w:rFonts w:hint="eastAsia" w:ascii="仿宋" w:hAnsi="仿宋" w:eastAsia="仿宋" w:cs="仿宋"/>
          <w:spacing w:val="3"/>
          <w:sz w:val="31"/>
          <w:szCs w:val="31"/>
          <w:u w:val="single"/>
          <w:lang w:val="en-US" w:eastAsia="zh-CN"/>
        </w:rPr>
        <w:t>0.25</w:t>
      </w:r>
      <w:r>
        <w:rPr>
          <w:rFonts w:ascii="仿宋" w:hAnsi="仿宋" w:eastAsia="仿宋" w:cs="仿宋"/>
          <w:spacing w:val="3"/>
          <w:sz w:val="31"/>
          <w:szCs w:val="31"/>
        </w:rPr>
        <w:t>万元，</w:t>
      </w:r>
      <w:r>
        <w:rPr>
          <w:rFonts w:hint="eastAsia" w:ascii="仿宋" w:hAnsi="仿宋" w:eastAsia="仿宋" w:cs="仿宋"/>
          <w:spacing w:val="3"/>
          <w:sz w:val="31"/>
          <w:szCs w:val="31"/>
          <w:lang w:val="en-US" w:eastAsia="zh-CN"/>
        </w:rPr>
        <w:t>增加</w:t>
      </w:r>
      <w:r>
        <w:rPr>
          <w:rFonts w:hint="eastAsia" w:ascii="仿宋" w:hAnsi="仿宋" w:eastAsia="仿宋" w:cs="仿宋"/>
          <w:spacing w:val="3"/>
          <w:sz w:val="31"/>
          <w:szCs w:val="31"/>
          <w:u w:val="single"/>
          <w:lang w:val="en-US" w:eastAsia="zh-CN"/>
        </w:rPr>
        <w:t>19.53</w:t>
      </w:r>
      <w:r>
        <w:rPr>
          <w:rFonts w:ascii="仿宋" w:hAnsi="仿宋" w:eastAsia="仿宋" w:cs="仿宋"/>
          <w:spacing w:val="3"/>
          <w:sz w:val="31"/>
          <w:szCs w:val="31"/>
        </w:rPr>
        <w:t>%。变动原因：</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8" w:line="290" w:lineRule="auto"/>
        <w:ind w:left="7" w:right="91" w:firstLine="630"/>
        <w:rPr>
          <w:rFonts w:ascii="仿宋" w:hAnsi="仿宋" w:eastAsia="仿宋" w:cs="仿宋"/>
          <w:b/>
          <w:bCs/>
          <w:spacing w:val="3"/>
          <w:sz w:val="31"/>
          <w:szCs w:val="31"/>
        </w:rPr>
      </w:pPr>
      <w:r>
        <w:rPr>
          <w:rFonts w:ascii="仿宋" w:hAnsi="仿宋" w:eastAsia="仿宋" w:cs="仿宋"/>
          <w:b/>
          <w:bCs/>
          <w:spacing w:val="3"/>
          <w:sz w:val="31"/>
          <w:szCs w:val="31"/>
        </w:rPr>
        <w:t>（四）农林水支出（类）</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1．水利（款）水利行业业务管理（项）。年初预算</w:t>
      </w:r>
      <w:r>
        <w:rPr>
          <w:rFonts w:hint="eastAsia" w:ascii="仿宋" w:hAnsi="仿宋" w:eastAsia="仿宋" w:cs="仿宋"/>
          <w:spacing w:val="3"/>
          <w:sz w:val="31"/>
          <w:szCs w:val="31"/>
          <w:u w:val="single"/>
          <w:lang w:val="en-US" w:eastAsia="zh-CN"/>
        </w:rPr>
        <w:t>83.76</w:t>
      </w:r>
      <w:r>
        <w:rPr>
          <w:rFonts w:ascii="仿宋" w:hAnsi="仿宋" w:eastAsia="仿宋" w:cs="仿宋"/>
          <w:spacing w:val="3"/>
          <w:sz w:val="31"/>
          <w:szCs w:val="31"/>
        </w:rPr>
        <w:t>万元，与上年相比</w:t>
      </w:r>
      <w:r>
        <w:rPr>
          <w:rFonts w:hint="eastAsia" w:ascii="仿宋" w:hAnsi="仿宋" w:eastAsia="仿宋" w:cs="仿宋"/>
          <w:spacing w:val="3"/>
          <w:sz w:val="31"/>
          <w:szCs w:val="31"/>
          <w:lang w:val="en-US" w:eastAsia="zh-CN"/>
        </w:rPr>
        <w:t>增加</w:t>
      </w:r>
      <w:r>
        <w:rPr>
          <w:rFonts w:hint="eastAsia" w:ascii="仿宋" w:hAnsi="仿宋" w:eastAsia="仿宋" w:cs="仿宋"/>
          <w:spacing w:val="3"/>
          <w:sz w:val="31"/>
          <w:szCs w:val="31"/>
          <w:u w:val="single"/>
          <w:lang w:val="en-US" w:eastAsia="zh-CN"/>
        </w:rPr>
        <w:t>14.24</w:t>
      </w:r>
      <w:r>
        <w:rPr>
          <w:rFonts w:ascii="仿宋" w:hAnsi="仿宋" w:eastAsia="仿宋" w:cs="仿宋"/>
          <w:spacing w:val="3"/>
          <w:sz w:val="31"/>
          <w:szCs w:val="31"/>
        </w:rPr>
        <w:t>万元，</w:t>
      </w:r>
      <w:r>
        <w:rPr>
          <w:rFonts w:hint="eastAsia" w:ascii="仿宋" w:hAnsi="仿宋" w:eastAsia="仿宋" w:cs="仿宋"/>
          <w:spacing w:val="3"/>
          <w:sz w:val="31"/>
          <w:szCs w:val="31"/>
          <w:lang w:val="en-US" w:eastAsia="zh-CN"/>
        </w:rPr>
        <w:t>增加</w:t>
      </w:r>
      <w:r>
        <w:rPr>
          <w:rFonts w:hint="eastAsia" w:ascii="仿宋" w:hAnsi="仿宋" w:eastAsia="仿宋" w:cs="仿宋"/>
          <w:spacing w:val="3"/>
          <w:sz w:val="31"/>
          <w:szCs w:val="31"/>
          <w:u w:val="single"/>
          <w:lang w:val="en-US" w:eastAsia="zh-CN"/>
        </w:rPr>
        <w:t>20.48</w:t>
      </w:r>
      <w:r>
        <w:rPr>
          <w:rFonts w:ascii="仿宋" w:hAnsi="仿宋" w:eastAsia="仿宋" w:cs="仿宋"/>
          <w:spacing w:val="3"/>
          <w:sz w:val="31"/>
          <w:szCs w:val="31"/>
        </w:rPr>
        <w:t>%。变动原因：</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before="228" w:line="290" w:lineRule="auto"/>
        <w:ind w:left="7" w:right="91" w:firstLine="630"/>
        <w:rPr>
          <w:rFonts w:ascii="仿宋" w:hAnsi="仿宋" w:eastAsia="仿宋" w:cs="仿宋"/>
          <w:b/>
          <w:bCs/>
          <w:spacing w:val="3"/>
          <w:sz w:val="31"/>
          <w:szCs w:val="31"/>
        </w:rPr>
      </w:pPr>
      <w:r>
        <w:rPr>
          <w:rFonts w:ascii="仿宋" w:hAnsi="仿宋" w:eastAsia="仿宋" w:cs="仿宋"/>
          <w:b/>
          <w:bCs/>
          <w:spacing w:val="3"/>
          <w:sz w:val="31"/>
          <w:szCs w:val="31"/>
        </w:rPr>
        <w:t>（五）住房保障支出（类）</w:t>
      </w:r>
    </w:p>
    <w:p>
      <w:pPr>
        <w:spacing w:before="228" w:line="290" w:lineRule="auto"/>
        <w:ind w:left="7" w:right="91" w:firstLine="630"/>
        <w:rPr>
          <w:rFonts w:ascii="仿宋" w:hAnsi="仿宋" w:eastAsia="仿宋" w:cs="仿宋"/>
          <w:spacing w:val="3"/>
          <w:sz w:val="31"/>
          <w:szCs w:val="31"/>
        </w:rPr>
      </w:pPr>
      <w:r>
        <w:rPr>
          <w:rFonts w:ascii="仿宋" w:hAnsi="仿宋" w:eastAsia="仿宋" w:cs="仿宋"/>
          <w:spacing w:val="3"/>
          <w:sz w:val="31"/>
          <w:szCs w:val="31"/>
        </w:rPr>
        <w:t>1．住房改革支出（款）住房公积金（项）。年初预算</w:t>
      </w:r>
      <w:r>
        <w:rPr>
          <w:rFonts w:hint="eastAsia" w:ascii="仿宋" w:hAnsi="仿宋" w:eastAsia="仿宋" w:cs="仿宋"/>
          <w:spacing w:val="3"/>
          <w:sz w:val="31"/>
          <w:szCs w:val="31"/>
          <w:lang w:val="en-US" w:eastAsia="zh-CN"/>
        </w:rPr>
        <w:t>8.4</w:t>
      </w:r>
      <w:r>
        <w:rPr>
          <w:rFonts w:ascii="仿宋" w:hAnsi="仿宋" w:eastAsia="仿宋" w:cs="仿宋"/>
          <w:spacing w:val="3"/>
          <w:sz w:val="31"/>
          <w:szCs w:val="31"/>
        </w:rPr>
        <w:t>万元，与上年相比</w:t>
      </w:r>
      <w:r>
        <w:rPr>
          <w:rFonts w:hint="eastAsia" w:ascii="仿宋" w:hAnsi="仿宋" w:eastAsia="仿宋" w:cs="仿宋"/>
          <w:spacing w:val="3"/>
          <w:sz w:val="31"/>
          <w:szCs w:val="31"/>
          <w:lang w:val="en-US" w:eastAsia="zh-CN"/>
        </w:rPr>
        <w:t>增加1.5</w:t>
      </w:r>
      <w:r>
        <w:rPr>
          <w:rFonts w:ascii="仿宋" w:hAnsi="仿宋" w:eastAsia="仿宋" w:cs="仿宋"/>
          <w:spacing w:val="3"/>
          <w:sz w:val="31"/>
          <w:szCs w:val="31"/>
        </w:rPr>
        <w:t>万元，</w:t>
      </w:r>
      <w:r>
        <w:rPr>
          <w:rFonts w:hint="eastAsia" w:ascii="仿宋" w:hAnsi="仿宋" w:eastAsia="仿宋" w:cs="仿宋"/>
          <w:spacing w:val="3"/>
          <w:sz w:val="31"/>
          <w:szCs w:val="31"/>
          <w:lang w:eastAsia="zh-CN"/>
        </w:rPr>
        <w:t>增加</w:t>
      </w:r>
      <w:r>
        <w:rPr>
          <w:rFonts w:hint="eastAsia" w:ascii="仿宋" w:hAnsi="仿宋" w:eastAsia="仿宋" w:cs="仿宋"/>
          <w:spacing w:val="3"/>
          <w:sz w:val="31"/>
          <w:szCs w:val="31"/>
          <w:u w:val="single"/>
          <w:lang w:val="en-US" w:eastAsia="zh-CN"/>
        </w:rPr>
        <w:t>21.74</w:t>
      </w:r>
      <w:r>
        <w:rPr>
          <w:rFonts w:ascii="仿宋" w:hAnsi="仿宋" w:eastAsia="仿宋" w:cs="仿宋"/>
          <w:spacing w:val="3"/>
          <w:sz w:val="31"/>
          <w:szCs w:val="31"/>
        </w:rPr>
        <w:t>%。变动原因：</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新考入3名在职在编人员，调走1名在职人员</w:t>
      </w:r>
      <w:r>
        <w:rPr>
          <w:rFonts w:ascii="仿宋" w:hAnsi="仿宋" w:eastAsia="仿宋" w:cs="仿宋"/>
          <w:spacing w:val="2"/>
          <w:sz w:val="31"/>
          <w:szCs w:val="31"/>
        </w:rPr>
        <w:t>。</w:t>
      </w:r>
    </w:p>
    <w:p>
      <w:pPr>
        <w:spacing w:line="226" w:lineRule="auto"/>
        <w:ind w:left="652"/>
        <w:rPr>
          <w:rFonts w:ascii="黑体" w:hAnsi="黑体" w:eastAsia="黑体" w:cs="黑体"/>
          <w:sz w:val="31"/>
          <w:szCs w:val="31"/>
        </w:rPr>
      </w:pPr>
      <w:r>
        <w:rPr>
          <w:rFonts w:ascii="黑体" w:hAnsi="黑体" w:eastAsia="黑体" w:cs="黑体"/>
          <w:spacing w:val="8"/>
          <w:sz w:val="31"/>
          <w:szCs w:val="31"/>
        </w:rPr>
        <w:t>六、一般公共预算基本支出预算情况说明</w:t>
      </w:r>
    </w:p>
    <w:p>
      <w:pPr>
        <w:spacing w:before="3" w:line="289" w:lineRule="auto"/>
        <w:ind w:left="21" w:right="315" w:firstLine="620"/>
        <w:rPr>
          <w:rFonts w:ascii="仿宋" w:hAnsi="仿宋" w:eastAsia="仿宋" w:cs="仿宋"/>
          <w:sz w:val="31"/>
          <w:szCs w:val="31"/>
        </w:rPr>
      </w:pPr>
      <w:r>
        <w:rPr>
          <w:rFonts w:ascii="仿宋" w:hAnsi="仿宋" w:eastAsia="仿宋" w:cs="仿宋"/>
          <w:spacing w:val="5"/>
          <w:sz w:val="31"/>
          <w:szCs w:val="31"/>
        </w:rPr>
        <w:t>内蒙古河套灌区黄河水利文化博物馆</w:t>
      </w:r>
      <w:r>
        <w:rPr>
          <w:rFonts w:hint="eastAsia" w:ascii="仿宋" w:hAnsi="仿宋" w:eastAsia="仿宋" w:cs="仿宋"/>
          <w:spacing w:val="5"/>
          <w:sz w:val="31"/>
          <w:szCs w:val="31"/>
          <w:lang w:val="en-US" w:eastAsia="zh-CN"/>
        </w:rPr>
        <w:t>2026</w:t>
      </w:r>
      <w:r>
        <w:rPr>
          <w:rFonts w:ascii="仿宋" w:hAnsi="仿宋" w:eastAsia="仿宋" w:cs="仿宋"/>
          <w:spacing w:val="5"/>
          <w:sz w:val="31"/>
          <w:szCs w:val="31"/>
        </w:rPr>
        <w:t>年度一般公共预算财政拨款基本支出预算</w:t>
      </w:r>
      <w:r>
        <w:rPr>
          <w:rFonts w:hint="eastAsia" w:ascii="仿宋" w:hAnsi="仿宋" w:eastAsia="仿宋" w:cs="仿宋"/>
          <w:spacing w:val="5"/>
          <w:sz w:val="31"/>
          <w:szCs w:val="31"/>
          <w:u w:val="single"/>
          <w:lang w:val="en-US" w:eastAsia="zh-CN"/>
        </w:rPr>
        <w:t>108.16</w:t>
      </w:r>
      <w:r>
        <w:rPr>
          <w:rFonts w:ascii="仿宋" w:hAnsi="仿宋" w:eastAsia="仿宋" w:cs="仿宋"/>
          <w:spacing w:val="3"/>
          <w:sz w:val="31"/>
          <w:szCs w:val="31"/>
        </w:rPr>
        <w:t>万元，其中：</w:t>
      </w:r>
    </w:p>
    <w:p>
      <w:pPr>
        <w:spacing w:before="230" w:line="323" w:lineRule="auto"/>
        <w:ind w:left="3" w:right="218" w:firstLine="630"/>
        <w:rPr>
          <w:rFonts w:ascii="仿宋" w:hAnsi="仿宋" w:eastAsia="仿宋" w:cs="仿宋"/>
          <w:sz w:val="31"/>
          <w:szCs w:val="31"/>
        </w:rPr>
      </w:pPr>
      <w:r>
        <w:rPr>
          <w:rFonts w:ascii="仿宋" w:hAnsi="仿宋" w:eastAsia="仿宋" w:cs="仿宋"/>
          <w:b/>
          <w:bCs/>
          <w:spacing w:val="-8"/>
          <w:sz w:val="31"/>
          <w:szCs w:val="31"/>
        </w:rPr>
        <w:t>（一）人员经费</w:t>
      </w:r>
      <w:r>
        <w:rPr>
          <w:rFonts w:hint="eastAsia" w:ascii="仿宋" w:hAnsi="仿宋" w:eastAsia="仿宋" w:cs="仿宋"/>
          <w:b/>
          <w:bCs/>
          <w:spacing w:val="-8"/>
          <w:sz w:val="31"/>
          <w:szCs w:val="31"/>
          <w:u w:val="single"/>
          <w:lang w:val="en-US" w:eastAsia="zh-CN"/>
        </w:rPr>
        <w:t>100.6</w:t>
      </w:r>
      <w:r>
        <w:rPr>
          <w:rFonts w:ascii="仿宋" w:hAnsi="仿宋" w:eastAsia="仿宋" w:cs="仿宋"/>
          <w:b/>
          <w:bCs/>
          <w:spacing w:val="-8"/>
          <w:sz w:val="31"/>
          <w:szCs w:val="31"/>
        </w:rPr>
        <w:t>万元</w:t>
      </w:r>
      <w:r>
        <w:rPr>
          <w:rFonts w:ascii="仿宋" w:hAnsi="仿宋" w:eastAsia="仿宋" w:cs="仿宋"/>
          <w:spacing w:val="-8"/>
          <w:sz w:val="31"/>
          <w:szCs w:val="31"/>
        </w:rPr>
        <w:t>。主要包括：基本工资、津贴补贴、</w:t>
      </w:r>
      <w:r>
        <w:rPr>
          <w:rFonts w:ascii="仿宋" w:hAnsi="仿宋" w:eastAsia="仿宋" w:cs="仿宋"/>
          <w:spacing w:val="10"/>
          <w:sz w:val="31"/>
          <w:szCs w:val="31"/>
        </w:rPr>
        <w:t>奖金、伙食补助费、绩效工资、住房公积金、医疗费、其他</w:t>
      </w:r>
      <w:r>
        <w:rPr>
          <w:rFonts w:ascii="仿宋" w:hAnsi="仿宋" w:eastAsia="仿宋" w:cs="仿宋"/>
          <w:spacing w:val="9"/>
          <w:sz w:val="31"/>
          <w:szCs w:val="31"/>
        </w:rPr>
        <w:t>工资</w:t>
      </w:r>
      <w:r>
        <w:rPr>
          <w:rFonts w:ascii="仿宋" w:hAnsi="仿宋" w:eastAsia="仿宋" w:cs="仿宋"/>
          <w:spacing w:val="12"/>
          <w:sz w:val="31"/>
          <w:szCs w:val="31"/>
        </w:rPr>
        <w:t>福利支出、离休费、退休费、抚恤金、奖励金、其他对个人和家</w:t>
      </w:r>
      <w:r>
        <w:rPr>
          <w:rFonts w:ascii="仿宋" w:hAnsi="仿宋" w:eastAsia="仿宋" w:cs="仿宋"/>
          <w:spacing w:val="5"/>
          <w:sz w:val="31"/>
          <w:szCs w:val="31"/>
        </w:rPr>
        <w:t>庭的补助等。</w:t>
      </w:r>
    </w:p>
    <w:p>
      <w:pPr>
        <w:spacing w:before="227" w:line="221" w:lineRule="auto"/>
        <w:ind w:left="651"/>
        <w:rPr>
          <w:rFonts w:ascii="仿宋" w:hAnsi="仿宋" w:eastAsia="仿宋" w:cs="仿宋"/>
          <w:sz w:val="31"/>
          <w:szCs w:val="31"/>
        </w:rPr>
      </w:pPr>
      <w:r>
        <w:rPr>
          <w:rFonts w:ascii="仿宋" w:hAnsi="仿宋" w:eastAsia="仿宋" w:cs="仿宋"/>
          <w:spacing w:val="5"/>
          <w:sz w:val="31"/>
          <w:szCs w:val="31"/>
        </w:rPr>
        <w:t>（按“公开</w:t>
      </w:r>
      <w:r>
        <w:rPr>
          <w:rFonts w:ascii="Times New Roman" w:hAnsi="Times New Roman" w:eastAsia="Times New Roman" w:cs="Times New Roman"/>
          <w:spacing w:val="5"/>
          <w:sz w:val="31"/>
          <w:szCs w:val="31"/>
        </w:rPr>
        <w:t>06</w:t>
      </w:r>
      <w:r>
        <w:rPr>
          <w:rFonts w:ascii="仿宋" w:hAnsi="仿宋" w:eastAsia="仿宋" w:cs="仿宋"/>
          <w:spacing w:val="5"/>
          <w:sz w:val="31"/>
          <w:szCs w:val="31"/>
        </w:rPr>
        <w:t>表一般公共预算基本支出表”中经济分类支出</w:t>
      </w:r>
    </w:p>
    <w:p>
      <w:pPr>
        <w:spacing w:line="221" w:lineRule="auto"/>
        <w:rPr>
          <w:rFonts w:ascii="仿宋" w:hAnsi="仿宋" w:eastAsia="仿宋" w:cs="仿宋"/>
          <w:sz w:val="31"/>
          <w:szCs w:val="31"/>
        </w:rPr>
        <w:sectPr>
          <w:footerReference r:id="rId11" w:type="default"/>
          <w:pgSz w:w="11910" w:h="16840"/>
          <w:pgMar w:top="1431" w:right="1315" w:bottom="1174" w:left="1249" w:header="0" w:footer="885" w:gutter="0"/>
          <w:pgNumType w:fmt="numberInDash"/>
          <w:cols w:space="720" w:num="1"/>
        </w:sectPr>
      </w:pPr>
    </w:p>
    <w:p>
      <w:pPr>
        <w:pStyle w:val="2"/>
        <w:spacing w:line="254" w:lineRule="auto"/>
      </w:pPr>
    </w:p>
    <w:p>
      <w:pPr>
        <w:spacing w:before="100" w:line="223" w:lineRule="auto"/>
        <w:ind w:left="29"/>
        <w:rPr>
          <w:rFonts w:ascii="仿宋" w:hAnsi="仿宋" w:eastAsia="仿宋" w:cs="仿宋"/>
          <w:sz w:val="31"/>
          <w:szCs w:val="31"/>
        </w:rPr>
      </w:pPr>
      <w:r>
        <w:rPr>
          <w:rFonts w:ascii="仿宋" w:hAnsi="仿宋" w:eastAsia="仿宋" w:cs="仿宋"/>
          <w:spacing w:val="4"/>
          <w:sz w:val="31"/>
          <w:szCs w:val="31"/>
        </w:rPr>
        <w:t>事项填写）</w:t>
      </w:r>
    </w:p>
    <w:p>
      <w:pPr>
        <w:spacing w:before="228" w:line="357" w:lineRule="auto"/>
        <w:ind w:right="155" w:firstLine="632"/>
        <w:rPr>
          <w:rFonts w:ascii="仿宋" w:hAnsi="仿宋" w:eastAsia="仿宋" w:cs="仿宋"/>
          <w:sz w:val="31"/>
          <w:szCs w:val="31"/>
        </w:rPr>
      </w:pPr>
      <w:r>
        <w:rPr>
          <w:rFonts w:ascii="仿宋" w:hAnsi="仿宋" w:eastAsia="仿宋" w:cs="仿宋"/>
          <w:b/>
          <w:bCs/>
          <w:spacing w:val="1"/>
          <w:sz w:val="31"/>
          <w:szCs w:val="31"/>
        </w:rPr>
        <w:t>（二）公用经费</w:t>
      </w:r>
      <w:r>
        <w:rPr>
          <w:rFonts w:hint="eastAsia" w:ascii="仿宋" w:hAnsi="仿宋" w:eastAsia="仿宋" w:cs="仿宋"/>
          <w:b/>
          <w:bCs/>
          <w:spacing w:val="1"/>
          <w:sz w:val="31"/>
          <w:szCs w:val="31"/>
          <w:u w:val="single"/>
          <w:lang w:val="en-US" w:eastAsia="zh-CN"/>
        </w:rPr>
        <w:t>7.56</w:t>
      </w:r>
      <w:r>
        <w:rPr>
          <w:rFonts w:ascii="仿宋" w:hAnsi="仿宋" w:eastAsia="仿宋" w:cs="仿宋"/>
          <w:b/>
          <w:bCs/>
          <w:spacing w:val="1"/>
          <w:sz w:val="31"/>
          <w:szCs w:val="31"/>
        </w:rPr>
        <w:t>万元</w:t>
      </w:r>
      <w:r>
        <w:rPr>
          <w:rFonts w:ascii="仿宋" w:hAnsi="仿宋" w:eastAsia="仿宋" w:cs="仿宋"/>
          <w:spacing w:val="1"/>
          <w:sz w:val="31"/>
          <w:szCs w:val="31"/>
        </w:rPr>
        <w:t>。主要包括：办公费、印刷费、咨</w:t>
      </w:r>
      <w:r>
        <w:rPr>
          <w:rFonts w:ascii="仿宋" w:hAnsi="仿宋" w:eastAsia="仿宋" w:cs="仿宋"/>
          <w:spacing w:val="10"/>
          <w:sz w:val="31"/>
          <w:szCs w:val="31"/>
        </w:rPr>
        <w:t>询费、手续费、水费、电费、邮电费、取暖费、物业管理费</w:t>
      </w:r>
      <w:r>
        <w:rPr>
          <w:rFonts w:ascii="仿宋" w:hAnsi="仿宋" w:eastAsia="仿宋" w:cs="仿宋"/>
          <w:spacing w:val="9"/>
          <w:sz w:val="31"/>
          <w:szCs w:val="31"/>
        </w:rPr>
        <w:t>、差</w:t>
      </w:r>
      <w:r>
        <w:rPr>
          <w:rFonts w:ascii="仿宋" w:hAnsi="仿宋" w:eastAsia="仿宋" w:cs="仿宋"/>
          <w:spacing w:val="12"/>
          <w:sz w:val="31"/>
          <w:szCs w:val="31"/>
        </w:rPr>
        <w:t>旅费、维修（护）费、租赁费、会议费、培训费、公务接待费、专用材料费、劳务费、委托业务费、工会经费、福利费、公务用车运行维护费、其他交通费用、其他商品和服务支出、办公设备购置、专用设备购置、信息网络及软件购置更新、其他资本性支</w:t>
      </w:r>
      <w:r>
        <w:rPr>
          <w:rFonts w:ascii="仿宋" w:hAnsi="仿宋" w:eastAsia="仿宋" w:cs="仿宋"/>
          <w:spacing w:val="2"/>
          <w:sz w:val="31"/>
          <w:szCs w:val="31"/>
        </w:rPr>
        <w:t>出等。</w:t>
      </w:r>
    </w:p>
    <w:p>
      <w:pPr>
        <w:spacing w:line="226" w:lineRule="auto"/>
        <w:ind w:left="639"/>
        <w:rPr>
          <w:rFonts w:ascii="黑体" w:hAnsi="黑体" w:eastAsia="黑体" w:cs="黑体"/>
          <w:sz w:val="31"/>
          <w:szCs w:val="31"/>
        </w:rPr>
      </w:pPr>
      <w:r>
        <w:rPr>
          <w:rFonts w:ascii="黑体" w:hAnsi="黑体" w:eastAsia="黑体" w:cs="黑体"/>
          <w:spacing w:val="9"/>
          <w:sz w:val="31"/>
          <w:szCs w:val="31"/>
        </w:rPr>
        <w:t>七、一般公共预算“三公”经费支出预算情况说明</w:t>
      </w:r>
    </w:p>
    <w:p>
      <w:pPr>
        <w:spacing w:before="228" w:line="357" w:lineRule="auto"/>
        <w:ind w:left="8" w:right="155" w:firstLine="632"/>
        <w:jc w:val="both"/>
        <w:rPr>
          <w:rFonts w:ascii="仿宋" w:hAnsi="仿宋" w:eastAsia="仿宋" w:cs="仿宋"/>
          <w:sz w:val="31"/>
          <w:szCs w:val="31"/>
        </w:rPr>
      </w:pPr>
      <w:r>
        <w:rPr>
          <w:rFonts w:ascii="仿宋" w:hAnsi="仿宋" w:eastAsia="仿宋" w:cs="仿宋"/>
          <w:spacing w:val="10"/>
          <w:sz w:val="31"/>
          <w:szCs w:val="31"/>
        </w:rPr>
        <w:t>内</w:t>
      </w:r>
      <w:r>
        <w:rPr>
          <w:rFonts w:ascii="宋体" w:hAnsi="宋体" w:eastAsia="宋体" w:cs="宋体"/>
          <w:spacing w:val="10"/>
          <w:sz w:val="31"/>
          <w:szCs w:val="31"/>
        </w:rPr>
        <w:t>蒙古河</w:t>
      </w:r>
      <w:r>
        <w:rPr>
          <w:rFonts w:ascii="仿宋" w:hAnsi="仿宋" w:eastAsia="仿宋" w:cs="仿宋"/>
          <w:spacing w:val="10"/>
          <w:sz w:val="31"/>
          <w:szCs w:val="31"/>
        </w:rPr>
        <w:t>套</w:t>
      </w:r>
      <w:r>
        <w:rPr>
          <w:rFonts w:ascii="宋体" w:hAnsi="宋体" w:eastAsia="宋体" w:cs="宋体"/>
          <w:spacing w:val="10"/>
          <w:sz w:val="31"/>
          <w:szCs w:val="31"/>
        </w:rPr>
        <w:t>灌</w:t>
      </w:r>
      <w:r>
        <w:rPr>
          <w:rFonts w:ascii="仿宋" w:hAnsi="仿宋" w:eastAsia="仿宋" w:cs="仿宋"/>
          <w:spacing w:val="10"/>
          <w:sz w:val="31"/>
          <w:szCs w:val="31"/>
        </w:rPr>
        <w:t>区</w:t>
      </w:r>
      <w:r>
        <w:rPr>
          <w:rFonts w:ascii="宋体" w:hAnsi="宋体" w:eastAsia="宋体" w:cs="宋体"/>
          <w:spacing w:val="10"/>
          <w:sz w:val="31"/>
          <w:szCs w:val="31"/>
        </w:rPr>
        <w:t>黄河</w:t>
      </w:r>
      <w:r>
        <w:rPr>
          <w:rFonts w:ascii="仿宋" w:hAnsi="仿宋" w:eastAsia="仿宋" w:cs="仿宋"/>
          <w:spacing w:val="10"/>
          <w:sz w:val="31"/>
          <w:szCs w:val="31"/>
        </w:rPr>
        <w:t>水利</w:t>
      </w:r>
      <w:r>
        <w:rPr>
          <w:rFonts w:ascii="宋体" w:hAnsi="宋体" w:eastAsia="宋体" w:cs="宋体"/>
          <w:spacing w:val="10"/>
          <w:sz w:val="31"/>
          <w:szCs w:val="31"/>
        </w:rPr>
        <w:t>文化博</w:t>
      </w:r>
      <w:r>
        <w:rPr>
          <w:rFonts w:ascii="仿宋" w:hAnsi="仿宋" w:eastAsia="仿宋" w:cs="仿宋"/>
          <w:spacing w:val="10"/>
          <w:sz w:val="31"/>
          <w:szCs w:val="31"/>
        </w:rPr>
        <w:t>物</w:t>
      </w:r>
      <w:r>
        <w:rPr>
          <w:rFonts w:ascii="宋体" w:hAnsi="宋体" w:eastAsia="宋体" w:cs="宋体"/>
          <w:spacing w:val="10"/>
          <w:sz w:val="31"/>
          <w:szCs w:val="31"/>
        </w:rPr>
        <w:t>馆</w:t>
      </w:r>
      <w:r>
        <w:rPr>
          <w:rFonts w:hint="eastAsia" w:ascii="仿宋" w:hAnsi="仿宋" w:eastAsia="仿宋" w:cs="仿宋"/>
          <w:sz w:val="31"/>
          <w:szCs w:val="31"/>
          <w:lang w:val="en-US" w:eastAsia="zh-CN"/>
        </w:rPr>
        <w:t>2026</w:t>
      </w:r>
      <w:r>
        <w:rPr>
          <w:rFonts w:ascii="仿宋" w:hAnsi="仿宋" w:eastAsia="仿宋" w:cs="仿宋"/>
          <w:spacing w:val="7"/>
          <w:sz w:val="31"/>
          <w:szCs w:val="31"/>
        </w:rPr>
        <w:t>年度一般公共预算拨款安排的</w:t>
      </w:r>
      <w:r>
        <w:rPr>
          <w:rFonts w:ascii="Times New Roman" w:hAnsi="Times New Roman" w:eastAsia="Times New Roman" w:cs="Times New Roman"/>
          <w:spacing w:val="7"/>
          <w:sz w:val="31"/>
          <w:szCs w:val="31"/>
        </w:rPr>
        <w:t>“</w:t>
      </w:r>
      <w:r>
        <w:rPr>
          <w:rFonts w:ascii="仿宋" w:hAnsi="仿宋" w:eastAsia="仿宋" w:cs="仿宋"/>
          <w:spacing w:val="7"/>
          <w:sz w:val="31"/>
          <w:szCs w:val="31"/>
        </w:rPr>
        <w:t>三</w:t>
      </w:r>
      <w:r>
        <w:rPr>
          <w:rFonts w:ascii="仿宋" w:hAnsi="仿宋" w:eastAsia="仿宋" w:cs="仿宋"/>
          <w:spacing w:val="6"/>
          <w:sz w:val="31"/>
          <w:szCs w:val="31"/>
        </w:rPr>
        <w:t>公</w:t>
      </w:r>
      <w:r>
        <w:rPr>
          <w:rFonts w:ascii="Times New Roman" w:hAnsi="Times New Roman" w:eastAsia="Times New Roman" w:cs="Times New Roman"/>
          <w:spacing w:val="6"/>
          <w:sz w:val="31"/>
          <w:szCs w:val="31"/>
        </w:rPr>
        <w:t>”</w:t>
      </w:r>
      <w:r>
        <w:rPr>
          <w:rFonts w:ascii="仿宋" w:hAnsi="仿宋" w:eastAsia="仿宋" w:cs="仿宋"/>
          <w:spacing w:val="6"/>
          <w:sz w:val="31"/>
          <w:szCs w:val="31"/>
        </w:rPr>
        <w:t>经费</w:t>
      </w:r>
      <w:r>
        <w:rPr>
          <w:rFonts w:ascii="仿宋" w:hAnsi="仿宋" w:eastAsia="仿宋" w:cs="仿宋"/>
          <w:spacing w:val="3"/>
          <w:sz w:val="31"/>
          <w:szCs w:val="31"/>
        </w:rPr>
        <w:t>预算支出万元，其中因公出国（境）费支出</w:t>
      </w:r>
      <w:r>
        <w:rPr>
          <w:rFonts w:hint="eastAsia" w:ascii="仿宋" w:hAnsi="仿宋" w:eastAsia="仿宋" w:cs="仿宋"/>
          <w:spacing w:val="3"/>
          <w:sz w:val="31"/>
          <w:szCs w:val="31"/>
          <w:u w:val="single"/>
          <w:lang w:val="en-US" w:eastAsia="zh-CN"/>
        </w:rPr>
        <w:t>0</w:t>
      </w:r>
      <w:r>
        <w:rPr>
          <w:rFonts w:ascii="仿宋" w:hAnsi="仿宋" w:eastAsia="仿宋" w:cs="仿宋"/>
          <w:spacing w:val="3"/>
          <w:sz w:val="31"/>
          <w:szCs w:val="31"/>
        </w:rPr>
        <w:t>万元，</w:t>
      </w:r>
      <w:r>
        <w:rPr>
          <w:rFonts w:ascii="仿宋" w:hAnsi="仿宋" w:eastAsia="仿宋" w:cs="仿宋"/>
          <w:spacing w:val="2"/>
          <w:sz w:val="31"/>
          <w:szCs w:val="31"/>
        </w:rPr>
        <w:t>占</w:t>
      </w:r>
      <w:r>
        <w:rPr>
          <w:rFonts w:hint="eastAsia" w:ascii="仿宋" w:hAnsi="仿宋" w:eastAsia="仿宋" w:cs="仿宋"/>
          <w:spacing w:val="2"/>
          <w:sz w:val="31"/>
          <w:szCs w:val="31"/>
          <w:u w:val="single"/>
          <w:lang w:val="en-US" w:eastAsia="zh-CN"/>
        </w:rPr>
        <w:t>0</w:t>
      </w:r>
      <w:r>
        <w:rPr>
          <w:rFonts w:ascii="仿宋" w:hAnsi="仿宋" w:eastAsia="仿宋" w:cs="仿宋"/>
          <w:spacing w:val="2"/>
          <w:sz w:val="31"/>
          <w:szCs w:val="31"/>
        </w:rPr>
        <w:t>%；公务用车购置及运行维护费支出</w:t>
      </w:r>
      <w:r>
        <w:rPr>
          <w:rFonts w:hint="eastAsia" w:ascii="仿宋" w:hAnsi="仿宋" w:eastAsia="仿宋" w:cs="仿宋"/>
          <w:spacing w:val="2"/>
          <w:sz w:val="31"/>
          <w:szCs w:val="31"/>
          <w:u w:val="single"/>
          <w:lang w:val="en-US" w:eastAsia="zh-CN"/>
        </w:rPr>
        <w:t>0</w:t>
      </w:r>
      <w:r>
        <w:rPr>
          <w:rFonts w:ascii="仿宋" w:hAnsi="仿宋" w:eastAsia="仿宋" w:cs="仿宋"/>
          <w:spacing w:val="2"/>
          <w:sz w:val="31"/>
          <w:szCs w:val="31"/>
        </w:rPr>
        <w:t>万元，占</w:t>
      </w:r>
      <w:r>
        <w:rPr>
          <w:rFonts w:hint="eastAsia" w:ascii="仿宋" w:hAnsi="仿宋" w:eastAsia="仿宋" w:cs="仿宋"/>
          <w:spacing w:val="2"/>
          <w:sz w:val="31"/>
          <w:szCs w:val="31"/>
          <w:u w:val="single"/>
          <w:lang w:val="en-US" w:eastAsia="zh-CN"/>
        </w:rPr>
        <w:t>0</w:t>
      </w:r>
      <w:r>
        <w:rPr>
          <w:rFonts w:ascii="仿宋" w:hAnsi="仿宋" w:eastAsia="仿宋" w:cs="仿宋"/>
          <w:spacing w:val="2"/>
          <w:sz w:val="31"/>
          <w:szCs w:val="31"/>
        </w:rPr>
        <w:t>%；公</w:t>
      </w:r>
      <w:r>
        <w:rPr>
          <w:rFonts w:ascii="仿宋" w:hAnsi="仿宋" w:eastAsia="仿宋" w:cs="仿宋"/>
          <w:spacing w:val="1"/>
          <w:sz w:val="31"/>
          <w:szCs w:val="31"/>
        </w:rPr>
        <w:t>务接待费支出</w:t>
      </w:r>
      <w:r>
        <w:rPr>
          <w:rFonts w:hint="eastAsia" w:ascii="仿宋" w:hAnsi="仿宋" w:eastAsia="仿宋" w:cs="仿宋"/>
          <w:spacing w:val="1"/>
          <w:sz w:val="31"/>
          <w:szCs w:val="31"/>
          <w:u w:val="single"/>
          <w:lang w:val="en-US" w:eastAsia="zh-CN"/>
        </w:rPr>
        <w:t>0</w:t>
      </w:r>
      <w:r>
        <w:rPr>
          <w:rFonts w:ascii="仿宋" w:hAnsi="仿宋" w:eastAsia="仿宋" w:cs="仿宋"/>
          <w:spacing w:val="1"/>
          <w:sz w:val="31"/>
          <w:szCs w:val="31"/>
        </w:rPr>
        <w:t>万元，占</w:t>
      </w:r>
      <w:r>
        <w:rPr>
          <w:rFonts w:hint="eastAsia" w:ascii="仿宋" w:hAnsi="仿宋" w:eastAsia="仿宋" w:cs="仿宋"/>
          <w:spacing w:val="1"/>
          <w:sz w:val="31"/>
          <w:szCs w:val="31"/>
          <w:u w:val="single"/>
          <w:lang w:val="en-US" w:eastAsia="zh-CN"/>
        </w:rPr>
        <w:t>0</w:t>
      </w:r>
      <w:r>
        <w:rPr>
          <w:rFonts w:ascii="仿宋" w:hAnsi="仿宋" w:eastAsia="仿宋" w:cs="仿宋"/>
          <w:spacing w:val="1"/>
          <w:sz w:val="31"/>
          <w:szCs w:val="31"/>
        </w:rPr>
        <w:t>%。具体情况如下：</w:t>
      </w:r>
    </w:p>
    <w:p>
      <w:pPr>
        <w:spacing w:before="50" w:line="342" w:lineRule="auto"/>
        <w:ind w:left="66" w:right="233" w:firstLine="659"/>
        <w:rPr>
          <w:rFonts w:ascii="Times New Roman" w:hAnsi="Times New Roman" w:eastAsia="Times New Roman" w:cs="Times New Roman"/>
          <w:sz w:val="31"/>
          <w:szCs w:val="31"/>
        </w:rPr>
      </w:pPr>
      <w:r>
        <w:rPr>
          <w:rFonts w:ascii="仿宋" w:hAnsi="仿宋" w:eastAsia="仿宋" w:cs="仿宋"/>
          <w:spacing w:val="5"/>
          <w:sz w:val="31"/>
          <w:szCs w:val="31"/>
        </w:rPr>
        <w:t>一般公共预算拨款安排的</w:t>
      </w:r>
      <w:r>
        <w:rPr>
          <w:rFonts w:ascii="Times New Roman" w:hAnsi="Times New Roman" w:eastAsia="Times New Roman" w:cs="Times New Roman"/>
          <w:spacing w:val="5"/>
          <w:sz w:val="31"/>
          <w:szCs w:val="31"/>
        </w:rPr>
        <w:t>“</w:t>
      </w:r>
      <w:r>
        <w:rPr>
          <w:rFonts w:ascii="仿宋" w:hAnsi="仿宋" w:eastAsia="仿宋" w:cs="仿宋"/>
          <w:spacing w:val="5"/>
          <w:sz w:val="31"/>
          <w:szCs w:val="31"/>
        </w:rPr>
        <w:t>三公</w:t>
      </w:r>
      <w:r>
        <w:rPr>
          <w:rFonts w:ascii="Times New Roman" w:hAnsi="Times New Roman" w:eastAsia="Times New Roman" w:cs="Times New Roman"/>
          <w:spacing w:val="5"/>
          <w:sz w:val="31"/>
          <w:szCs w:val="31"/>
        </w:rPr>
        <w:t>”</w:t>
      </w:r>
      <w:r>
        <w:rPr>
          <w:rFonts w:ascii="仿宋" w:hAnsi="仿宋" w:eastAsia="仿宋" w:cs="仿宋"/>
          <w:spacing w:val="5"/>
          <w:sz w:val="31"/>
          <w:szCs w:val="31"/>
        </w:rPr>
        <w:t>经费预算支出</w:t>
      </w:r>
      <w:r>
        <w:rPr>
          <w:rFonts w:ascii="Times New Roman" w:hAnsi="Times New Roman" w:eastAsia="Times New Roman" w:cs="Times New Roman"/>
          <w:spacing w:val="5"/>
          <w:sz w:val="31"/>
          <w:szCs w:val="31"/>
          <w:u w:val="single" w:color="auto"/>
        </w:rPr>
        <w:t xml:space="preserve">    0   </w:t>
      </w:r>
      <w:r>
        <w:rPr>
          <w:rFonts w:ascii="Times New Roman" w:hAnsi="Times New Roman" w:eastAsia="Times New Roman" w:cs="Times New Roman"/>
          <w:spacing w:val="5"/>
          <w:sz w:val="31"/>
          <w:szCs w:val="31"/>
        </w:rPr>
        <w:t xml:space="preserve">  </w:t>
      </w:r>
      <w:r>
        <w:rPr>
          <w:rFonts w:ascii="仿宋" w:hAnsi="仿宋" w:eastAsia="仿宋" w:cs="仿宋"/>
          <w:spacing w:val="5"/>
          <w:sz w:val="31"/>
          <w:szCs w:val="31"/>
        </w:rPr>
        <w:t>万</w:t>
      </w:r>
      <w:r>
        <w:rPr>
          <w:rFonts w:ascii="仿宋" w:hAnsi="仿宋" w:eastAsia="仿宋" w:cs="仿宋"/>
          <w:spacing w:val="16"/>
          <w:sz w:val="31"/>
          <w:szCs w:val="31"/>
        </w:rPr>
        <w:t xml:space="preserve"> </w:t>
      </w:r>
      <w:r>
        <w:rPr>
          <w:rFonts w:ascii="仿宋" w:hAnsi="仿宋" w:eastAsia="仿宋" w:cs="仿宋"/>
          <w:spacing w:val="-2"/>
          <w:sz w:val="31"/>
          <w:szCs w:val="31"/>
        </w:rPr>
        <w:t>元，</w:t>
      </w:r>
      <w:r>
        <w:rPr>
          <w:rFonts w:ascii="仿宋" w:hAnsi="仿宋" w:eastAsia="仿宋" w:cs="仿宋"/>
          <w:spacing w:val="-86"/>
          <w:sz w:val="31"/>
          <w:szCs w:val="31"/>
        </w:rPr>
        <w:t xml:space="preserve"> </w:t>
      </w:r>
      <w:r>
        <w:rPr>
          <w:rFonts w:ascii="仿宋" w:hAnsi="仿宋" w:eastAsia="仿宋" w:cs="仿宋"/>
          <w:spacing w:val="-2"/>
          <w:sz w:val="31"/>
          <w:szCs w:val="31"/>
        </w:rPr>
        <w:t>比上年预算增加（减少）</w:t>
      </w:r>
      <w:r>
        <w:rPr>
          <w:rFonts w:ascii="Times New Roman" w:hAnsi="Times New Roman" w:eastAsia="Times New Roman" w:cs="Times New Roman"/>
          <w:spacing w:val="-2"/>
          <w:sz w:val="31"/>
          <w:szCs w:val="31"/>
          <w:u w:val="single" w:color="auto"/>
        </w:rPr>
        <w:t xml:space="preserve">  0    </w:t>
      </w:r>
      <w:r>
        <w:rPr>
          <w:rFonts w:ascii="Times New Roman" w:hAnsi="Times New Roman" w:eastAsia="Times New Roman" w:cs="Times New Roman"/>
          <w:spacing w:val="-48"/>
          <w:sz w:val="31"/>
          <w:szCs w:val="31"/>
        </w:rPr>
        <w:t xml:space="preserve"> </w:t>
      </w:r>
      <w:r>
        <w:rPr>
          <w:rFonts w:ascii="仿宋" w:hAnsi="仿宋" w:eastAsia="仿宋" w:cs="仿宋"/>
          <w:spacing w:val="-2"/>
          <w:sz w:val="31"/>
          <w:szCs w:val="31"/>
        </w:rPr>
        <w:t>万元，增长（减少）</w:t>
      </w:r>
      <w:r>
        <w:rPr>
          <w:rFonts w:ascii="Times New Roman" w:hAnsi="Times New Roman" w:eastAsia="Times New Roman" w:cs="Times New Roman"/>
          <w:spacing w:val="-2"/>
          <w:sz w:val="31"/>
          <w:szCs w:val="31"/>
          <w:u w:val="single" w:color="auto"/>
        </w:rPr>
        <w:t xml:space="preserve">       0</w:t>
      </w:r>
    </w:p>
    <w:p>
      <w:pPr>
        <w:spacing w:before="51" w:line="222" w:lineRule="auto"/>
        <w:ind w:left="446"/>
        <w:rPr>
          <w:rFonts w:ascii="仿宋" w:hAnsi="仿宋" w:eastAsia="仿宋" w:cs="仿宋"/>
          <w:sz w:val="31"/>
          <w:szCs w:val="31"/>
        </w:rPr>
      </w:pPr>
      <w:r>
        <w:rPr>
          <w:rFonts w:ascii="仿宋" w:hAnsi="仿宋" w:eastAsia="仿宋" w:cs="仿宋"/>
          <w:sz w:val="31"/>
          <w:szCs w:val="31"/>
        </w:rPr>
        <w:t>%；其中：</w:t>
      </w:r>
    </w:p>
    <w:p>
      <w:pPr>
        <w:spacing w:before="227" w:line="288" w:lineRule="auto"/>
        <w:ind w:left="53" w:right="146" w:firstLine="655"/>
        <w:rPr>
          <w:rFonts w:ascii="仿宋" w:hAnsi="仿宋" w:eastAsia="仿宋" w:cs="仿宋"/>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仿宋" w:hAnsi="仿宋" w:eastAsia="仿宋" w:cs="仿宋"/>
          <w:spacing w:val="2"/>
          <w:sz w:val="31"/>
          <w:szCs w:val="31"/>
        </w:rPr>
        <w:t>因公出国（境）费预算支出</w:t>
      </w:r>
      <w:r>
        <w:rPr>
          <w:rFonts w:ascii="Times New Roman" w:hAnsi="Times New Roman" w:eastAsia="Times New Roman" w:cs="Times New Roman"/>
          <w:spacing w:val="2"/>
          <w:sz w:val="31"/>
          <w:szCs w:val="31"/>
          <w:u w:val="single" w:color="auto"/>
        </w:rPr>
        <w:t xml:space="preserve">      </w:t>
      </w:r>
      <w:r>
        <w:rPr>
          <w:rFonts w:ascii="Times New Roman" w:hAnsi="Times New Roman" w:eastAsia="Times New Roman" w:cs="Times New Roman"/>
          <w:spacing w:val="1"/>
          <w:sz w:val="31"/>
          <w:szCs w:val="31"/>
          <w:u w:val="single" w:color="auto"/>
        </w:rPr>
        <w:t xml:space="preserve"> 0    </w:t>
      </w:r>
      <w:r>
        <w:rPr>
          <w:rFonts w:ascii="Times New Roman" w:hAnsi="Times New Roman" w:eastAsia="Times New Roman" w:cs="Times New Roman"/>
          <w:spacing w:val="-46"/>
          <w:sz w:val="31"/>
          <w:szCs w:val="31"/>
        </w:rPr>
        <w:t xml:space="preserve"> </w:t>
      </w:r>
      <w:r>
        <w:rPr>
          <w:rFonts w:ascii="仿宋" w:hAnsi="仿宋" w:eastAsia="仿宋" w:cs="仿宋"/>
          <w:spacing w:val="1"/>
          <w:sz w:val="31"/>
          <w:szCs w:val="31"/>
        </w:rPr>
        <w:t>万元，</w:t>
      </w:r>
      <w:r>
        <w:rPr>
          <w:rFonts w:ascii="仿宋" w:hAnsi="仿宋" w:eastAsia="仿宋" w:cs="仿宋"/>
          <w:spacing w:val="-78"/>
          <w:sz w:val="31"/>
          <w:szCs w:val="31"/>
        </w:rPr>
        <w:t xml:space="preserve"> </w:t>
      </w:r>
      <w:r>
        <w:rPr>
          <w:rFonts w:ascii="仿宋" w:hAnsi="仿宋" w:eastAsia="仿宋" w:cs="仿宋"/>
          <w:spacing w:val="1"/>
          <w:sz w:val="31"/>
          <w:szCs w:val="31"/>
        </w:rPr>
        <w:t>比上年预</w:t>
      </w:r>
      <w:r>
        <w:rPr>
          <w:rFonts w:ascii="仿宋" w:hAnsi="仿宋" w:eastAsia="仿宋" w:cs="仿宋"/>
          <w:sz w:val="31"/>
          <w:szCs w:val="31"/>
        </w:rPr>
        <w:t xml:space="preserve"> </w:t>
      </w:r>
      <w:r>
        <w:rPr>
          <w:rFonts w:ascii="仿宋" w:hAnsi="仿宋" w:eastAsia="仿宋" w:cs="仿宋"/>
          <w:spacing w:val="6"/>
          <w:sz w:val="31"/>
          <w:szCs w:val="31"/>
        </w:rPr>
        <w:t>算增加（减少）</w:t>
      </w:r>
      <w:r>
        <w:rPr>
          <w:rFonts w:ascii="Times New Roman" w:hAnsi="Times New Roman" w:eastAsia="Times New Roman" w:cs="Times New Roman"/>
          <w:spacing w:val="6"/>
          <w:sz w:val="31"/>
          <w:szCs w:val="31"/>
          <w:u w:val="single" w:color="auto"/>
        </w:rPr>
        <w:t xml:space="preserve">   0          </w:t>
      </w:r>
      <w:r>
        <w:rPr>
          <w:rFonts w:ascii="Times New Roman" w:hAnsi="Times New Roman" w:eastAsia="Times New Roman" w:cs="Times New Roman"/>
          <w:spacing w:val="-48"/>
          <w:sz w:val="31"/>
          <w:szCs w:val="31"/>
        </w:rPr>
        <w:t xml:space="preserve"> </w:t>
      </w:r>
      <w:r>
        <w:rPr>
          <w:rFonts w:ascii="仿宋" w:hAnsi="仿宋" w:eastAsia="仿宋" w:cs="仿宋"/>
          <w:spacing w:val="6"/>
          <w:sz w:val="31"/>
          <w:szCs w:val="31"/>
        </w:rPr>
        <w:t>万元，主要原因不存在此项内容。</w:t>
      </w:r>
    </w:p>
    <w:p>
      <w:pPr>
        <w:spacing w:before="231" w:line="290" w:lineRule="auto"/>
        <w:ind w:left="26" w:firstLine="635"/>
        <w:rPr>
          <w:rFonts w:ascii="仿宋" w:hAnsi="仿宋" w:eastAsia="仿宋" w:cs="仿宋"/>
          <w:sz w:val="31"/>
          <w:szCs w:val="31"/>
        </w:rPr>
      </w:pPr>
      <w:r>
        <w:rPr>
          <w:rFonts w:ascii="Times New Roman" w:hAnsi="Times New Roman" w:eastAsia="Times New Roman" w:cs="Times New Roman"/>
          <w:spacing w:val="3"/>
          <w:sz w:val="31"/>
          <w:szCs w:val="31"/>
        </w:rPr>
        <w:t>2</w:t>
      </w:r>
      <w:r>
        <w:rPr>
          <w:rFonts w:ascii="仿宋" w:hAnsi="仿宋" w:eastAsia="仿宋" w:cs="仿宋"/>
          <w:spacing w:val="3"/>
          <w:sz w:val="31"/>
          <w:szCs w:val="31"/>
        </w:rPr>
        <w:t>．公务用车购置及运行维护费预算支出</w:t>
      </w:r>
      <w:r>
        <w:rPr>
          <w:rFonts w:ascii="Times New Roman" w:hAnsi="Times New Roman" w:eastAsia="Times New Roman" w:cs="Times New Roman"/>
          <w:spacing w:val="3"/>
          <w:sz w:val="31"/>
          <w:szCs w:val="31"/>
          <w:u w:val="single" w:color="auto"/>
        </w:rPr>
        <w:t xml:space="preserve">     0      </w:t>
      </w:r>
      <w:r>
        <w:rPr>
          <w:rFonts w:ascii="Times New Roman" w:hAnsi="Times New Roman" w:eastAsia="Times New Roman" w:cs="Times New Roman"/>
          <w:spacing w:val="3"/>
          <w:sz w:val="31"/>
          <w:szCs w:val="31"/>
        </w:rPr>
        <w:t xml:space="preserve">    </w:t>
      </w:r>
      <w:r>
        <w:rPr>
          <w:rFonts w:ascii="仿宋" w:hAnsi="仿宋" w:eastAsia="仿宋" w:cs="仿宋"/>
          <w:spacing w:val="3"/>
          <w:sz w:val="31"/>
          <w:szCs w:val="31"/>
        </w:rPr>
        <w:t>万元。</w:t>
      </w:r>
      <w:r>
        <w:rPr>
          <w:rFonts w:ascii="仿宋" w:hAnsi="仿宋" w:eastAsia="仿宋" w:cs="仿宋"/>
          <w:spacing w:val="18"/>
          <w:sz w:val="31"/>
          <w:szCs w:val="31"/>
        </w:rPr>
        <w:t xml:space="preserve"> </w:t>
      </w:r>
      <w:r>
        <w:rPr>
          <w:rFonts w:ascii="仿宋" w:hAnsi="仿宋" w:eastAsia="仿宋" w:cs="仿宋"/>
          <w:spacing w:val="1"/>
          <w:sz w:val="31"/>
          <w:szCs w:val="31"/>
        </w:rPr>
        <w:t>其中：</w:t>
      </w:r>
    </w:p>
    <w:p>
      <w:pPr>
        <w:spacing w:before="228" w:line="288" w:lineRule="auto"/>
        <w:ind w:left="36" w:right="146" w:firstLine="622"/>
        <w:rPr>
          <w:rFonts w:ascii="仿宋" w:hAnsi="仿宋" w:eastAsia="仿宋" w:cs="仿宋"/>
          <w:sz w:val="31"/>
          <w:szCs w:val="31"/>
        </w:rPr>
      </w:pPr>
      <w:r>
        <w:rPr>
          <w:rFonts w:ascii="仿宋" w:hAnsi="仿宋" w:eastAsia="仿宋" w:cs="仿宋"/>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z w:val="31"/>
          <w:szCs w:val="31"/>
        </w:rPr>
        <w:t>）公务用车购置预算支出</w:t>
      </w:r>
      <w:r>
        <w:rPr>
          <w:rFonts w:ascii="Times New Roman" w:hAnsi="Times New Roman" w:eastAsia="Times New Roman" w:cs="Times New Roman"/>
          <w:sz w:val="31"/>
          <w:szCs w:val="31"/>
          <w:u w:val="single" w:color="auto"/>
        </w:rPr>
        <w:t xml:space="preserve">       0</w:t>
      </w:r>
      <w:r>
        <w:rPr>
          <w:rFonts w:ascii="Times New Roman" w:hAnsi="Times New Roman" w:eastAsia="Times New Roman" w:cs="Times New Roman"/>
          <w:spacing w:val="-1"/>
          <w:sz w:val="31"/>
          <w:szCs w:val="31"/>
          <w:u w:val="single" w:color="auto"/>
        </w:rPr>
        <w:t xml:space="preserve">         </w:t>
      </w:r>
      <w:r>
        <w:rPr>
          <w:rFonts w:ascii="Times New Roman" w:hAnsi="Times New Roman" w:eastAsia="Times New Roman" w:cs="Times New Roman"/>
          <w:spacing w:val="-47"/>
          <w:sz w:val="31"/>
          <w:szCs w:val="31"/>
        </w:rPr>
        <w:t xml:space="preserve"> </w:t>
      </w:r>
      <w:r>
        <w:rPr>
          <w:rFonts w:ascii="仿宋" w:hAnsi="仿宋" w:eastAsia="仿宋" w:cs="仿宋"/>
          <w:spacing w:val="-1"/>
          <w:sz w:val="31"/>
          <w:szCs w:val="31"/>
        </w:rPr>
        <w:t>万元，</w:t>
      </w:r>
      <w:r>
        <w:rPr>
          <w:rFonts w:ascii="仿宋" w:hAnsi="仿宋" w:eastAsia="仿宋" w:cs="仿宋"/>
          <w:spacing w:val="-77"/>
          <w:sz w:val="31"/>
          <w:szCs w:val="31"/>
        </w:rPr>
        <w:t xml:space="preserve"> </w:t>
      </w:r>
      <w:r>
        <w:rPr>
          <w:rFonts w:ascii="仿宋" w:hAnsi="仿宋" w:eastAsia="仿宋" w:cs="仿宋"/>
          <w:spacing w:val="-1"/>
          <w:sz w:val="31"/>
          <w:szCs w:val="31"/>
        </w:rPr>
        <w:t>比上年预</w:t>
      </w:r>
      <w:r>
        <w:rPr>
          <w:rFonts w:ascii="仿宋" w:hAnsi="仿宋" w:eastAsia="仿宋" w:cs="仿宋"/>
          <w:sz w:val="31"/>
          <w:szCs w:val="31"/>
        </w:rPr>
        <w:t xml:space="preserve"> </w:t>
      </w:r>
      <w:r>
        <w:rPr>
          <w:rFonts w:ascii="仿宋" w:hAnsi="仿宋" w:eastAsia="仿宋" w:cs="仿宋"/>
          <w:spacing w:val="6"/>
          <w:sz w:val="31"/>
          <w:szCs w:val="31"/>
        </w:rPr>
        <w:t>算增加（减少）</w:t>
      </w:r>
      <w:r>
        <w:rPr>
          <w:rFonts w:ascii="Times New Roman" w:hAnsi="Times New Roman" w:eastAsia="Times New Roman" w:cs="Times New Roman"/>
          <w:spacing w:val="6"/>
          <w:sz w:val="31"/>
          <w:szCs w:val="31"/>
          <w:u w:val="single" w:color="auto"/>
        </w:rPr>
        <w:t xml:space="preserve">       0      </w:t>
      </w:r>
      <w:r>
        <w:rPr>
          <w:rFonts w:ascii="Times New Roman" w:hAnsi="Times New Roman" w:eastAsia="Times New Roman" w:cs="Times New Roman"/>
          <w:spacing w:val="-32"/>
          <w:sz w:val="31"/>
          <w:szCs w:val="31"/>
        </w:rPr>
        <w:t xml:space="preserve"> </w:t>
      </w:r>
      <w:r>
        <w:rPr>
          <w:rFonts w:ascii="仿宋" w:hAnsi="仿宋" w:eastAsia="仿宋" w:cs="仿宋"/>
          <w:spacing w:val="6"/>
          <w:sz w:val="31"/>
          <w:szCs w:val="31"/>
        </w:rPr>
        <w:t>万元，主要原因不存在此项内容。</w:t>
      </w:r>
    </w:p>
    <w:p>
      <w:pPr>
        <w:spacing w:before="233" w:line="288" w:lineRule="auto"/>
        <w:ind w:left="36" w:right="146" w:firstLine="622"/>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2</w:t>
      </w:r>
      <w:r>
        <w:rPr>
          <w:rFonts w:ascii="Times New Roman" w:hAnsi="Times New Roman" w:eastAsia="Times New Roman" w:cs="Times New Roman"/>
          <w:spacing w:val="-12"/>
          <w:sz w:val="31"/>
          <w:szCs w:val="31"/>
        </w:rPr>
        <w:t xml:space="preserve"> </w:t>
      </w:r>
      <w:r>
        <w:rPr>
          <w:rFonts w:ascii="仿宋" w:hAnsi="仿宋" w:eastAsia="仿宋" w:cs="仿宋"/>
          <w:spacing w:val="7"/>
          <w:sz w:val="31"/>
          <w:szCs w:val="31"/>
        </w:rPr>
        <w:t>）公务用车运行维护费预算支出</w:t>
      </w:r>
      <w:r>
        <w:rPr>
          <w:rFonts w:ascii="仿宋" w:hAnsi="仿宋" w:eastAsia="仿宋" w:cs="仿宋"/>
          <w:spacing w:val="-57"/>
          <w:sz w:val="31"/>
          <w:szCs w:val="31"/>
        </w:rPr>
        <w:t xml:space="preserve"> </w:t>
      </w:r>
      <w:r>
        <w:rPr>
          <w:rFonts w:ascii="Times New Roman" w:hAnsi="Times New Roman" w:eastAsia="Times New Roman" w:cs="Times New Roman"/>
          <w:spacing w:val="7"/>
          <w:sz w:val="31"/>
          <w:szCs w:val="31"/>
          <w:u w:val="single" w:color="auto"/>
        </w:rPr>
        <w:t>0</w:t>
      </w:r>
      <w:r>
        <w:rPr>
          <w:rFonts w:ascii="Times New Roman" w:hAnsi="Times New Roman" w:eastAsia="Times New Roman" w:cs="Times New Roman"/>
          <w:spacing w:val="38"/>
          <w:sz w:val="31"/>
          <w:szCs w:val="31"/>
          <w:u w:val="single" w:color="auto"/>
        </w:rPr>
        <w:t xml:space="preserve"> </w:t>
      </w:r>
      <w:r>
        <w:rPr>
          <w:rFonts w:ascii="仿宋" w:hAnsi="仿宋" w:eastAsia="仿宋" w:cs="仿宋"/>
          <w:spacing w:val="7"/>
          <w:sz w:val="31"/>
          <w:szCs w:val="31"/>
        </w:rPr>
        <w:t>万元，</w:t>
      </w:r>
      <w:r>
        <w:rPr>
          <w:rFonts w:ascii="仿宋" w:hAnsi="仿宋" w:eastAsia="仿宋" w:cs="仿宋"/>
          <w:spacing w:val="-75"/>
          <w:sz w:val="31"/>
          <w:szCs w:val="31"/>
        </w:rPr>
        <w:t xml:space="preserve"> </w:t>
      </w:r>
      <w:r>
        <w:rPr>
          <w:rFonts w:ascii="仿宋" w:hAnsi="仿宋" w:eastAsia="仿宋" w:cs="仿宋"/>
          <w:spacing w:val="7"/>
          <w:sz w:val="31"/>
          <w:szCs w:val="31"/>
        </w:rPr>
        <w:t>比上年预</w:t>
      </w:r>
      <w:r>
        <w:rPr>
          <w:rFonts w:ascii="仿宋" w:hAnsi="仿宋" w:eastAsia="仿宋" w:cs="仿宋"/>
          <w:sz w:val="31"/>
          <w:szCs w:val="31"/>
        </w:rPr>
        <w:t xml:space="preserve"> </w:t>
      </w:r>
      <w:r>
        <w:rPr>
          <w:rFonts w:ascii="仿宋" w:hAnsi="仿宋" w:eastAsia="仿宋" w:cs="仿宋"/>
          <w:spacing w:val="7"/>
          <w:sz w:val="31"/>
          <w:szCs w:val="31"/>
        </w:rPr>
        <w:t>算增加（减少）</w:t>
      </w:r>
      <w:r>
        <w:rPr>
          <w:rFonts w:ascii="Times New Roman" w:hAnsi="Times New Roman" w:eastAsia="Times New Roman" w:cs="Times New Roman"/>
          <w:spacing w:val="7"/>
          <w:sz w:val="31"/>
          <w:szCs w:val="31"/>
          <w:u w:val="single" w:color="auto"/>
        </w:rPr>
        <w:t xml:space="preserve">   0      </w:t>
      </w:r>
      <w:r>
        <w:rPr>
          <w:rFonts w:ascii="Times New Roman" w:hAnsi="Times New Roman" w:eastAsia="Times New Roman" w:cs="Times New Roman"/>
          <w:spacing w:val="17"/>
          <w:sz w:val="31"/>
          <w:szCs w:val="31"/>
        </w:rPr>
        <w:t xml:space="preserve">  </w:t>
      </w:r>
      <w:r>
        <w:rPr>
          <w:rFonts w:ascii="仿宋" w:hAnsi="仿宋" w:eastAsia="仿宋" w:cs="仿宋"/>
          <w:spacing w:val="7"/>
          <w:sz w:val="31"/>
          <w:szCs w:val="31"/>
        </w:rPr>
        <w:t>万元，主要原因不存在此项内容。</w:t>
      </w:r>
    </w:p>
    <w:p>
      <w:pPr>
        <w:spacing w:line="222" w:lineRule="auto"/>
        <w:ind w:left="638"/>
        <w:rPr>
          <w:rFonts w:ascii="仿宋" w:hAnsi="仿宋" w:eastAsia="仿宋" w:cs="仿宋"/>
          <w:sz w:val="31"/>
          <w:szCs w:val="31"/>
        </w:rPr>
      </w:pPr>
      <w:r>
        <w:rPr>
          <w:rFonts w:ascii="Times New Roman" w:hAnsi="Times New Roman" w:eastAsia="Times New Roman" w:cs="Times New Roman"/>
          <w:spacing w:val="12"/>
          <w:sz w:val="31"/>
          <w:szCs w:val="31"/>
        </w:rPr>
        <w:t>3</w:t>
      </w:r>
      <w:r>
        <w:rPr>
          <w:rFonts w:ascii="仿宋" w:hAnsi="仿宋" w:eastAsia="仿宋" w:cs="仿宋"/>
          <w:spacing w:val="12"/>
          <w:sz w:val="31"/>
          <w:szCs w:val="31"/>
        </w:rPr>
        <w:t>．公务接待费预算支出</w:t>
      </w:r>
      <w:r>
        <w:rPr>
          <w:rFonts w:ascii="Times New Roman" w:hAnsi="Times New Roman" w:eastAsia="Times New Roman" w:cs="Times New Roman"/>
          <w:spacing w:val="29"/>
          <w:sz w:val="31"/>
          <w:szCs w:val="31"/>
          <w:u w:val="single" w:color="auto"/>
        </w:rPr>
        <w:t xml:space="preserve">  </w:t>
      </w:r>
      <w:r>
        <w:rPr>
          <w:rFonts w:ascii="Times New Roman" w:hAnsi="Times New Roman" w:eastAsia="Times New Roman" w:cs="Times New Roman"/>
          <w:spacing w:val="12"/>
          <w:sz w:val="31"/>
          <w:szCs w:val="31"/>
          <w:u w:val="single" w:color="auto"/>
        </w:rPr>
        <w:t xml:space="preserve">0      </w:t>
      </w:r>
      <w:r>
        <w:rPr>
          <w:rFonts w:ascii="Times New Roman" w:hAnsi="Times New Roman" w:eastAsia="Times New Roman" w:cs="Times New Roman"/>
          <w:spacing w:val="-46"/>
          <w:sz w:val="31"/>
          <w:szCs w:val="31"/>
        </w:rPr>
        <w:t xml:space="preserve"> </w:t>
      </w:r>
      <w:r>
        <w:rPr>
          <w:rFonts w:ascii="仿宋" w:hAnsi="仿宋" w:eastAsia="仿宋" w:cs="仿宋"/>
          <w:spacing w:val="12"/>
          <w:sz w:val="31"/>
          <w:szCs w:val="31"/>
        </w:rPr>
        <w:t>万元，</w:t>
      </w:r>
      <w:r>
        <w:rPr>
          <w:rFonts w:ascii="仿宋" w:hAnsi="仿宋" w:eastAsia="仿宋" w:cs="仿宋"/>
          <w:spacing w:val="-58"/>
          <w:sz w:val="31"/>
          <w:szCs w:val="31"/>
        </w:rPr>
        <w:t xml:space="preserve"> </w:t>
      </w:r>
      <w:r>
        <w:rPr>
          <w:rFonts w:ascii="仿宋" w:hAnsi="仿宋" w:eastAsia="仿宋" w:cs="仿宋"/>
          <w:spacing w:val="12"/>
          <w:sz w:val="31"/>
          <w:szCs w:val="31"/>
        </w:rPr>
        <w:t>比上年</w:t>
      </w:r>
      <w:r>
        <w:rPr>
          <w:rFonts w:ascii="仿宋" w:hAnsi="仿宋" w:eastAsia="仿宋" w:cs="仿宋"/>
          <w:spacing w:val="11"/>
          <w:sz w:val="31"/>
          <w:szCs w:val="31"/>
        </w:rPr>
        <w:t>预算增加</w:t>
      </w:r>
      <w:r>
        <w:rPr>
          <w:rFonts w:ascii="仿宋" w:hAnsi="仿宋" w:eastAsia="仿宋" w:cs="仿宋"/>
          <w:sz w:val="31"/>
          <w:szCs w:val="31"/>
        </w:rPr>
        <w:t xml:space="preserve"> </w:t>
      </w:r>
      <w:r>
        <w:rPr>
          <w:rFonts w:ascii="仿宋" w:hAnsi="仿宋" w:eastAsia="仿宋" w:cs="仿宋"/>
          <w:spacing w:val="6"/>
          <w:sz w:val="31"/>
          <w:szCs w:val="31"/>
        </w:rPr>
        <w:t>（减少）</w:t>
      </w:r>
      <w:r>
        <w:rPr>
          <w:rFonts w:ascii="Times New Roman" w:hAnsi="Times New Roman" w:eastAsia="Times New Roman" w:cs="Times New Roman"/>
          <w:spacing w:val="6"/>
          <w:sz w:val="31"/>
          <w:szCs w:val="31"/>
          <w:u w:val="single" w:color="auto"/>
        </w:rPr>
        <w:t xml:space="preserve">     0      </w:t>
      </w:r>
      <w:r>
        <w:rPr>
          <w:rFonts w:ascii="Times New Roman" w:hAnsi="Times New Roman" w:eastAsia="Times New Roman" w:cs="Times New Roman"/>
          <w:spacing w:val="-47"/>
          <w:sz w:val="31"/>
          <w:szCs w:val="31"/>
        </w:rPr>
        <w:t xml:space="preserve"> </w:t>
      </w:r>
      <w:r>
        <w:rPr>
          <w:rFonts w:ascii="仿宋" w:hAnsi="仿宋" w:eastAsia="仿宋" w:cs="仿宋"/>
          <w:spacing w:val="6"/>
          <w:sz w:val="31"/>
          <w:szCs w:val="31"/>
        </w:rPr>
        <w:t>万元，主</w:t>
      </w:r>
      <w:r>
        <w:rPr>
          <w:rFonts w:ascii="仿宋" w:hAnsi="仿宋" w:eastAsia="仿宋" w:cs="仿宋"/>
          <w:spacing w:val="5"/>
          <w:sz w:val="31"/>
          <w:szCs w:val="31"/>
        </w:rPr>
        <w:t>要原因不存在此项内容。</w:t>
      </w:r>
    </w:p>
    <w:p>
      <w:pPr>
        <w:spacing w:before="225" w:line="226" w:lineRule="auto"/>
        <w:ind w:left="646"/>
        <w:rPr>
          <w:rFonts w:ascii="黑体" w:hAnsi="黑体" w:eastAsia="黑体" w:cs="黑体"/>
          <w:sz w:val="31"/>
          <w:szCs w:val="31"/>
        </w:rPr>
      </w:pPr>
      <w:r>
        <w:rPr>
          <w:rFonts w:ascii="黑体" w:hAnsi="黑体" w:eastAsia="黑体" w:cs="黑体"/>
          <w:spacing w:val="9"/>
          <w:sz w:val="31"/>
          <w:szCs w:val="31"/>
        </w:rPr>
        <w:t>八、政府性基金预算支出预算情况说明</w:t>
      </w:r>
    </w:p>
    <w:p>
      <w:pPr>
        <w:spacing w:before="222" w:line="346" w:lineRule="auto"/>
        <w:ind w:left="38" w:right="145" w:firstLine="690"/>
        <w:jc w:val="both"/>
        <w:rPr>
          <w:rFonts w:ascii="仿宋" w:hAnsi="仿宋" w:eastAsia="仿宋" w:cs="仿宋"/>
          <w:sz w:val="31"/>
          <w:szCs w:val="31"/>
        </w:rPr>
      </w:pPr>
      <w:r>
        <w:rPr>
          <w:rFonts w:ascii="仿宋" w:hAnsi="仿宋" w:eastAsia="仿宋" w:cs="仿宋"/>
          <w:spacing w:val="9"/>
          <w:sz w:val="31"/>
          <w:szCs w:val="31"/>
        </w:rPr>
        <w:t>内</w:t>
      </w:r>
      <w:r>
        <w:rPr>
          <w:rFonts w:ascii="宋体" w:hAnsi="宋体" w:eastAsia="宋体" w:cs="宋体"/>
          <w:spacing w:val="9"/>
          <w:sz w:val="31"/>
          <w:szCs w:val="31"/>
        </w:rPr>
        <w:t>蒙古河</w:t>
      </w:r>
      <w:r>
        <w:rPr>
          <w:rFonts w:ascii="仿宋" w:hAnsi="仿宋" w:eastAsia="仿宋" w:cs="仿宋"/>
          <w:spacing w:val="9"/>
          <w:sz w:val="31"/>
          <w:szCs w:val="31"/>
        </w:rPr>
        <w:t>套</w:t>
      </w:r>
      <w:r>
        <w:rPr>
          <w:rFonts w:ascii="宋体" w:hAnsi="宋体" w:eastAsia="宋体" w:cs="宋体"/>
          <w:spacing w:val="9"/>
          <w:sz w:val="31"/>
          <w:szCs w:val="31"/>
        </w:rPr>
        <w:t>灌</w:t>
      </w:r>
      <w:r>
        <w:rPr>
          <w:rFonts w:ascii="仿宋" w:hAnsi="仿宋" w:eastAsia="仿宋" w:cs="仿宋"/>
          <w:spacing w:val="9"/>
          <w:sz w:val="31"/>
          <w:szCs w:val="31"/>
        </w:rPr>
        <w:t>区</w:t>
      </w:r>
      <w:r>
        <w:rPr>
          <w:rFonts w:ascii="宋体" w:hAnsi="宋体" w:eastAsia="宋体" w:cs="宋体"/>
          <w:spacing w:val="9"/>
          <w:sz w:val="31"/>
          <w:szCs w:val="31"/>
        </w:rPr>
        <w:t>黄河</w:t>
      </w:r>
      <w:r>
        <w:rPr>
          <w:rFonts w:ascii="仿宋" w:hAnsi="仿宋" w:eastAsia="仿宋" w:cs="仿宋"/>
          <w:spacing w:val="9"/>
          <w:sz w:val="31"/>
          <w:szCs w:val="31"/>
        </w:rPr>
        <w:t>水利</w:t>
      </w:r>
      <w:r>
        <w:rPr>
          <w:rFonts w:ascii="宋体" w:hAnsi="宋体" w:eastAsia="宋体" w:cs="宋体"/>
          <w:spacing w:val="9"/>
          <w:sz w:val="31"/>
          <w:szCs w:val="31"/>
        </w:rPr>
        <w:t>文化博</w:t>
      </w:r>
      <w:r>
        <w:rPr>
          <w:rFonts w:ascii="仿宋" w:hAnsi="仿宋" w:eastAsia="仿宋" w:cs="仿宋"/>
          <w:spacing w:val="9"/>
          <w:sz w:val="31"/>
          <w:szCs w:val="31"/>
        </w:rPr>
        <w:t>物</w:t>
      </w:r>
      <w:r>
        <w:rPr>
          <w:rFonts w:ascii="宋体" w:hAnsi="宋体" w:eastAsia="宋体" w:cs="宋体"/>
          <w:spacing w:val="9"/>
          <w:sz w:val="31"/>
          <w:szCs w:val="31"/>
        </w:rPr>
        <w:t>馆</w:t>
      </w:r>
      <w:r>
        <w:rPr>
          <w:rFonts w:ascii="宋体" w:hAnsi="宋体" w:eastAsia="宋体" w:cs="宋体"/>
          <w:spacing w:val="-27"/>
          <w:sz w:val="31"/>
          <w:szCs w:val="31"/>
        </w:rPr>
        <w:t xml:space="preserve"> </w:t>
      </w:r>
      <w:r>
        <w:rPr>
          <w:rFonts w:ascii="仿宋" w:hAnsi="仿宋" w:eastAsia="仿宋" w:cs="仿宋"/>
          <w:spacing w:val="9"/>
          <w:sz w:val="31"/>
          <w:szCs w:val="31"/>
        </w:rPr>
        <w:t>202</w:t>
      </w:r>
      <w:r>
        <w:rPr>
          <w:rFonts w:hint="eastAsia" w:ascii="仿宋" w:hAnsi="仿宋" w:eastAsia="仿宋" w:cs="仿宋"/>
          <w:spacing w:val="9"/>
          <w:sz w:val="31"/>
          <w:szCs w:val="31"/>
          <w:lang w:val="en-US" w:eastAsia="zh-CN"/>
        </w:rPr>
        <w:t>6</w:t>
      </w:r>
      <w:r>
        <w:rPr>
          <w:rFonts w:ascii="仿宋" w:hAnsi="仿宋" w:eastAsia="仿宋" w:cs="仿宋"/>
          <w:spacing w:val="-51"/>
          <w:sz w:val="31"/>
          <w:szCs w:val="31"/>
        </w:rPr>
        <w:t xml:space="preserve"> </w:t>
      </w:r>
      <w:r>
        <w:rPr>
          <w:rFonts w:ascii="仿宋" w:hAnsi="仿宋" w:eastAsia="仿宋" w:cs="仿宋"/>
          <w:spacing w:val="9"/>
          <w:sz w:val="31"/>
          <w:szCs w:val="31"/>
        </w:rPr>
        <w:t>年度政府性</w:t>
      </w:r>
      <w:r>
        <w:rPr>
          <w:rFonts w:ascii="仿宋" w:hAnsi="仿宋" w:eastAsia="仿宋" w:cs="仿宋"/>
          <w:sz w:val="31"/>
          <w:szCs w:val="31"/>
        </w:rPr>
        <w:t xml:space="preserve"> </w:t>
      </w:r>
      <w:r>
        <w:rPr>
          <w:rFonts w:ascii="仿宋" w:hAnsi="仿宋" w:eastAsia="仿宋" w:cs="仿宋"/>
          <w:spacing w:val="8"/>
          <w:sz w:val="31"/>
          <w:szCs w:val="31"/>
        </w:rPr>
        <w:t>基金支出预算支出</w:t>
      </w:r>
      <w:r>
        <w:rPr>
          <w:rFonts w:ascii="Times New Roman" w:hAnsi="Times New Roman" w:eastAsia="Times New Roman" w:cs="Times New Roman"/>
          <w:spacing w:val="8"/>
          <w:sz w:val="31"/>
          <w:szCs w:val="31"/>
          <w:u w:val="single" w:color="auto"/>
        </w:rPr>
        <w:t xml:space="preserve">      0</w:t>
      </w:r>
      <w:r>
        <w:rPr>
          <w:rFonts w:ascii="Times New Roman" w:hAnsi="Times New Roman" w:eastAsia="Times New Roman" w:cs="Times New Roman"/>
          <w:spacing w:val="17"/>
          <w:sz w:val="31"/>
          <w:szCs w:val="31"/>
          <w:u w:val="single" w:color="auto"/>
        </w:rPr>
        <w:t xml:space="preserve">  </w:t>
      </w:r>
      <w:r>
        <w:rPr>
          <w:rFonts w:ascii="仿宋" w:hAnsi="仿宋" w:eastAsia="仿宋" w:cs="仿宋"/>
          <w:spacing w:val="8"/>
          <w:sz w:val="31"/>
          <w:szCs w:val="31"/>
        </w:rPr>
        <w:t>万元。与上年相比增加（减少</w:t>
      </w:r>
      <w:r>
        <w:rPr>
          <w:rFonts w:ascii="仿宋" w:hAnsi="仿宋" w:eastAsia="仿宋" w:cs="仿宋"/>
          <w:spacing w:val="7"/>
          <w:sz w:val="31"/>
          <w:szCs w:val="31"/>
        </w:rPr>
        <w:t>）</w:t>
      </w:r>
      <w:r>
        <w:rPr>
          <w:rFonts w:ascii="Times New Roman" w:hAnsi="Times New Roman" w:eastAsia="Times New Roman" w:cs="Times New Roman"/>
          <w:spacing w:val="8"/>
          <w:sz w:val="31"/>
          <w:szCs w:val="31"/>
          <w:u w:val="single" w:color="auto"/>
        </w:rPr>
        <w:t xml:space="preserve">   </w:t>
      </w:r>
      <w:r>
        <w:rPr>
          <w:rFonts w:ascii="Times New Roman" w:hAnsi="Times New Roman" w:eastAsia="Times New Roman" w:cs="Times New Roman"/>
          <w:spacing w:val="7"/>
          <w:sz w:val="31"/>
          <w:szCs w:val="31"/>
          <w:u w:val="single" w:color="auto"/>
        </w:rPr>
        <w:t>0</w:t>
      </w:r>
      <w:r>
        <w:rPr>
          <w:rFonts w:ascii="Times New Roman" w:hAnsi="Times New Roman" w:eastAsia="Times New Roman" w:cs="Times New Roman"/>
          <w:spacing w:val="1"/>
          <w:sz w:val="31"/>
          <w:szCs w:val="31"/>
        </w:rPr>
        <w:t xml:space="preserve"> </w:t>
      </w:r>
      <w:r>
        <w:rPr>
          <w:rFonts w:ascii="仿宋" w:hAnsi="仿宋" w:eastAsia="仿宋" w:cs="仿宋"/>
          <w:spacing w:val="7"/>
          <w:sz w:val="31"/>
          <w:szCs w:val="31"/>
        </w:rPr>
        <w:t>万元，增长（减少）</w:t>
      </w:r>
      <w:r>
        <w:rPr>
          <w:rFonts w:ascii="Times New Roman" w:hAnsi="Times New Roman" w:eastAsia="Times New Roman" w:cs="Times New Roman"/>
          <w:spacing w:val="7"/>
          <w:sz w:val="31"/>
          <w:szCs w:val="31"/>
          <w:u w:val="single" w:color="auto"/>
        </w:rPr>
        <w:t xml:space="preserve">  0  </w:t>
      </w:r>
      <w:r>
        <w:rPr>
          <w:rFonts w:ascii="Times New Roman" w:hAnsi="Times New Roman" w:eastAsia="Times New Roman" w:cs="Times New Roman"/>
          <w:spacing w:val="7"/>
          <w:sz w:val="31"/>
          <w:szCs w:val="31"/>
        </w:rPr>
        <w:t xml:space="preserve">     </w:t>
      </w:r>
      <w:r>
        <w:rPr>
          <w:rFonts w:ascii="仿宋" w:hAnsi="仿宋" w:eastAsia="仿宋" w:cs="仿宋"/>
          <w:spacing w:val="7"/>
          <w:sz w:val="31"/>
          <w:szCs w:val="31"/>
        </w:rPr>
        <w:t>%。主要原因不存在此项内容。</w:t>
      </w:r>
    </w:p>
    <w:p>
      <w:pPr>
        <w:spacing w:before="214" w:line="347" w:lineRule="auto"/>
        <w:ind w:left="57" w:firstLine="651"/>
        <w:jc w:val="both"/>
        <w:rPr>
          <w:rFonts w:ascii="仿宋" w:hAnsi="仿宋" w:eastAsia="仿宋" w:cs="仿宋"/>
          <w:sz w:val="31"/>
          <w:szCs w:val="31"/>
        </w:rPr>
      </w:pPr>
      <w:r>
        <w:rPr>
          <w:rFonts w:ascii="仿宋" w:hAnsi="仿宋" w:eastAsia="仿宋" w:cs="仿宋"/>
          <w:spacing w:val="1"/>
          <w:sz w:val="31"/>
          <w:szCs w:val="31"/>
        </w:rPr>
        <w:t>其中：</w:t>
      </w:r>
      <w:r>
        <w:rPr>
          <w:rFonts w:ascii="Times New Roman" w:hAnsi="Times New Roman" w:eastAsia="Times New Roman" w:cs="Times New Roman"/>
          <w:spacing w:val="13"/>
          <w:sz w:val="31"/>
          <w:szCs w:val="31"/>
        </w:rPr>
        <w:t>1</w:t>
      </w:r>
      <w:r>
        <w:rPr>
          <w:rFonts w:ascii="仿宋" w:hAnsi="仿宋" w:eastAsia="仿宋" w:cs="仿宋"/>
          <w:spacing w:val="13"/>
          <w:sz w:val="31"/>
          <w:szCs w:val="31"/>
        </w:rPr>
        <w:t>．城乡社区支出（类）政府住房基金及对应专项债务</w:t>
      </w:r>
      <w:r>
        <w:rPr>
          <w:rFonts w:ascii="仿宋" w:hAnsi="仿宋" w:eastAsia="仿宋" w:cs="仿宋"/>
          <w:spacing w:val="5"/>
          <w:sz w:val="31"/>
          <w:szCs w:val="31"/>
        </w:rPr>
        <w:t xml:space="preserve">  收入安排的支出（款）管理费用支出（项）支出</w:t>
      </w:r>
      <w:r>
        <w:rPr>
          <w:rFonts w:ascii="Times New Roman" w:hAnsi="Times New Roman" w:eastAsia="Times New Roman" w:cs="Times New Roman"/>
          <w:spacing w:val="5"/>
          <w:sz w:val="31"/>
          <w:szCs w:val="31"/>
          <w:u w:val="single" w:color="auto"/>
        </w:rPr>
        <w:t xml:space="preserve">       0 </w:t>
      </w:r>
      <w:r>
        <w:rPr>
          <w:rFonts w:ascii="Times New Roman" w:hAnsi="Times New Roman" w:eastAsia="Times New Roman" w:cs="Times New Roman"/>
          <w:spacing w:val="4"/>
          <w:sz w:val="31"/>
          <w:szCs w:val="31"/>
          <w:u w:val="single" w:color="auto"/>
        </w:rPr>
        <w:t xml:space="preserve"> </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6"/>
          <w:sz w:val="31"/>
          <w:szCs w:val="31"/>
        </w:rPr>
        <w:t>主要是不存在此项内容。</w:t>
      </w:r>
    </w:p>
    <w:p>
      <w:pPr>
        <w:spacing w:before="53" w:line="226" w:lineRule="auto"/>
        <w:ind w:left="674"/>
        <w:outlineLvl w:val="1"/>
        <w:rPr>
          <w:rFonts w:ascii="黑体" w:hAnsi="黑体" w:eastAsia="黑体" w:cs="黑体"/>
          <w:sz w:val="31"/>
          <w:szCs w:val="31"/>
        </w:rPr>
      </w:pPr>
      <w:r>
        <w:rPr>
          <w:rFonts w:ascii="黑体" w:hAnsi="黑体" w:eastAsia="黑体" w:cs="黑体"/>
          <w:spacing w:val="8"/>
          <w:sz w:val="31"/>
          <w:szCs w:val="31"/>
        </w:rPr>
        <w:t>九、国有资本经营预算支出预算情况说明</w:t>
      </w:r>
    </w:p>
    <w:p>
      <w:pPr>
        <w:spacing w:before="223" w:line="347" w:lineRule="auto"/>
        <w:ind w:left="26" w:right="199" w:firstLine="668"/>
        <w:rPr>
          <w:rFonts w:ascii="仿宋" w:hAnsi="仿宋" w:eastAsia="仿宋" w:cs="仿宋"/>
          <w:sz w:val="31"/>
          <w:szCs w:val="31"/>
        </w:rPr>
      </w:pPr>
      <w:r>
        <w:rPr>
          <w:rFonts w:ascii="仿宋" w:hAnsi="仿宋" w:eastAsia="仿宋" w:cs="仿宋"/>
          <w:spacing w:val="5"/>
          <w:sz w:val="31"/>
          <w:szCs w:val="31"/>
        </w:rPr>
        <w:t>国有资本经营预算支出</w:t>
      </w:r>
      <w:r>
        <w:rPr>
          <w:rFonts w:ascii="Times New Roman" w:hAnsi="Times New Roman" w:eastAsia="Times New Roman" w:cs="Times New Roman"/>
          <w:spacing w:val="5"/>
          <w:sz w:val="31"/>
          <w:szCs w:val="31"/>
          <w:u w:val="single" w:color="auto"/>
        </w:rPr>
        <w:t xml:space="preserve">    0</w:t>
      </w:r>
      <w:r>
        <w:rPr>
          <w:rFonts w:ascii="Times New Roman" w:hAnsi="Times New Roman" w:eastAsia="Times New Roman" w:cs="Times New Roman"/>
          <w:spacing w:val="23"/>
          <w:sz w:val="31"/>
          <w:szCs w:val="31"/>
          <w:u w:val="single" w:color="auto"/>
        </w:rPr>
        <w:t xml:space="preserve">  </w:t>
      </w:r>
      <w:r>
        <w:rPr>
          <w:rFonts w:ascii="仿宋" w:hAnsi="仿宋" w:eastAsia="仿宋" w:cs="仿宋"/>
          <w:spacing w:val="5"/>
          <w:sz w:val="31"/>
          <w:szCs w:val="31"/>
        </w:rPr>
        <w:t>万元。与上年相比增加（减</w:t>
      </w:r>
      <w:r>
        <w:rPr>
          <w:rFonts w:ascii="仿宋" w:hAnsi="仿宋" w:eastAsia="仿宋" w:cs="仿宋"/>
          <w:spacing w:val="6"/>
          <w:sz w:val="31"/>
          <w:szCs w:val="31"/>
        </w:rPr>
        <w:t>少）</w:t>
      </w:r>
      <w:r>
        <w:rPr>
          <w:rFonts w:ascii="Times New Roman" w:hAnsi="Times New Roman" w:eastAsia="Times New Roman" w:cs="Times New Roman"/>
          <w:spacing w:val="35"/>
          <w:sz w:val="31"/>
          <w:szCs w:val="31"/>
          <w:u w:val="single" w:color="auto"/>
        </w:rPr>
        <w:t xml:space="preserve">  </w:t>
      </w:r>
      <w:r>
        <w:rPr>
          <w:rFonts w:ascii="Times New Roman" w:hAnsi="Times New Roman" w:eastAsia="Times New Roman" w:cs="Times New Roman"/>
          <w:spacing w:val="6"/>
          <w:sz w:val="31"/>
          <w:szCs w:val="31"/>
          <w:u w:val="single" w:color="auto"/>
        </w:rPr>
        <w:t xml:space="preserve">0    </w:t>
      </w:r>
      <w:r>
        <w:rPr>
          <w:rFonts w:ascii="Times New Roman" w:hAnsi="Times New Roman" w:eastAsia="Times New Roman" w:cs="Times New Roman"/>
          <w:spacing w:val="-47"/>
          <w:sz w:val="31"/>
          <w:szCs w:val="31"/>
        </w:rPr>
        <w:t xml:space="preserve"> </w:t>
      </w:r>
      <w:r>
        <w:rPr>
          <w:rFonts w:ascii="仿宋" w:hAnsi="仿宋" w:eastAsia="仿宋" w:cs="仿宋"/>
          <w:spacing w:val="6"/>
          <w:sz w:val="31"/>
          <w:szCs w:val="31"/>
        </w:rPr>
        <w:t>万元，增长（减少）</w:t>
      </w:r>
      <w:r>
        <w:rPr>
          <w:rFonts w:ascii="Times New Roman" w:hAnsi="Times New Roman" w:eastAsia="Times New Roman" w:cs="Times New Roman"/>
          <w:spacing w:val="6"/>
          <w:sz w:val="31"/>
          <w:szCs w:val="31"/>
          <w:u w:val="single" w:color="auto"/>
        </w:rPr>
        <w:t xml:space="preserve">    0</w:t>
      </w:r>
      <w:r>
        <w:rPr>
          <w:rFonts w:ascii="Times New Roman" w:hAnsi="Times New Roman" w:eastAsia="Times New Roman" w:cs="Times New Roman"/>
          <w:spacing w:val="22"/>
          <w:w w:val="101"/>
          <w:sz w:val="31"/>
          <w:szCs w:val="31"/>
          <w:u w:val="single" w:color="auto"/>
        </w:rPr>
        <w:t xml:space="preserve"> </w:t>
      </w:r>
      <w:r>
        <w:rPr>
          <w:rFonts w:ascii="仿宋" w:hAnsi="仿宋" w:eastAsia="仿宋" w:cs="仿宋"/>
          <w:spacing w:val="6"/>
          <w:sz w:val="31"/>
          <w:szCs w:val="31"/>
        </w:rPr>
        <w:t>%。</w:t>
      </w:r>
      <w:r>
        <w:rPr>
          <w:rFonts w:ascii="仿宋" w:hAnsi="仿宋" w:eastAsia="仿宋" w:cs="仿宋"/>
          <w:spacing w:val="-91"/>
          <w:sz w:val="31"/>
          <w:szCs w:val="31"/>
        </w:rPr>
        <w:t xml:space="preserve"> </w:t>
      </w:r>
      <w:r>
        <w:rPr>
          <w:rFonts w:ascii="仿宋" w:hAnsi="仿宋" w:eastAsia="仿宋" w:cs="仿宋"/>
          <w:spacing w:val="6"/>
          <w:sz w:val="31"/>
          <w:szCs w:val="31"/>
        </w:rPr>
        <w:t>主要原因不存在此项</w:t>
      </w:r>
      <w:r>
        <w:rPr>
          <w:rFonts w:ascii="仿宋" w:hAnsi="仿宋" w:eastAsia="仿宋" w:cs="仿宋"/>
          <w:spacing w:val="1"/>
          <w:sz w:val="31"/>
          <w:szCs w:val="31"/>
        </w:rPr>
        <w:t>内容。</w:t>
      </w:r>
    </w:p>
    <w:p>
      <w:pPr>
        <w:spacing w:before="50" w:line="222" w:lineRule="auto"/>
        <w:ind w:left="667"/>
        <w:rPr>
          <w:rFonts w:ascii="仿宋" w:hAnsi="仿宋" w:eastAsia="仿宋" w:cs="仿宋"/>
          <w:sz w:val="31"/>
          <w:szCs w:val="31"/>
        </w:rPr>
      </w:pPr>
      <w:r>
        <w:rPr>
          <w:rFonts w:ascii="仿宋" w:hAnsi="仿宋" w:eastAsia="仿宋" w:cs="仿宋"/>
          <w:spacing w:val="1"/>
          <w:sz w:val="31"/>
          <w:szCs w:val="31"/>
        </w:rPr>
        <w:t>其中：</w:t>
      </w:r>
    </w:p>
    <w:p>
      <w:pPr>
        <w:numPr>
          <w:ilvl w:val="0"/>
          <w:numId w:val="1"/>
        </w:numPr>
        <w:spacing w:before="239" w:line="357" w:lineRule="auto"/>
        <w:ind w:left="2" w:right="74" w:firstLine="627"/>
        <w:jc w:val="both"/>
        <w:rPr>
          <w:rFonts w:ascii="仿宋" w:hAnsi="仿宋" w:eastAsia="仿宋" w:cs="仿宋"/>
          <w:spacing w:val="7"/>
          <w:sz w:val="31"/>
          <w:szCs w:val="31"/>
        </w:rPr>
      </w:pPr>
      <w:r>
        <w:rPr>
          <w:rFonts w:ascii="仿宋" w:hAnsi="仿宋" w:eastAsia="仿宋" w:cs="仿宋"/>
          <w:spacing w:val="7"/>
          <w:sz w:val="31"/>
          <w:szCs w:val="31"/>
        </w:rPr>
        <w:t>国有资本经营预算支出（</w:t>
      </w:r>
      <w:r>
        <w:rPr>
          <w:rFonts w:ascii="仿宋" w:hAnsi="仿宋" w:eastAsia="仿宋" w:cs="仿宋"/>
          <w:spacing w:val="-76"/>
          <w:sz w:val="31"/>
          <w:szCs w:val="31"/>
        </w:rPr>
        <w:t xml:space="preserve"> </w:t>
      </w:r>
      <w:r>
        <w:rPr>
          <w:rFonts w:ascii="仿宋" w:hAnsi="仿宋" w:eastAsia="仿宋" w:cs="仿宋"/>
          <w:spacing w:val="7"/>
          <w:sz w:val="31"/>
          <w:szCs w:val="31"/>
        </w:rPr>
        <w:t>类）解决历史遗留问题及</w:t>
      </w:r>
      <w:r>
        <w:rPr>
          <w:rFonts w:ascii="仿宋" w:hAnsi="仿宋" w:eastAsia="仿宋" w:cs="仿宋"/>
          <w:sz w:val="31"/>
          <w:szCs w:val="31"/>
        </w:rPr>
        <w:t xml:space="preserve"> </w:t>
      </w:r>
      <w:r>
        <w:rPr>
          <w:rFonts w:ascii="仿宋" w:hAnsi="仿宋" w:eastAsia="仿宋" w:cs="仿宋"/>
          <w:spacing w:val="6"/>
          <w:sz w:val="31"/>
          <w:szCs w:val="31"/>
        </w:rPr>
        <w:t>改革成本支出（款）</w:t>
      </w:r>
      <w:r>
        <w:rPr>
          <w:rFonts w:ascii="仿宋" w:hAnsi="仿宋" w:eastAsia="仿宋" w:cs="仿宋"/>
          <w:spacing w:val="-98"/>
          <w:sz w:val="31"/>
          <w:szCs w:val="31"/>
        </w:rPr>
        <w:t xml:space="preserve"> </w:t>
      </w:r>
      <w:r>
        <w:rPr>
          <w:rFonts w:ascii="仿宋" w:hAnsi="仿宋" w:eastAsia="仿宋" w:cs="仿宋"/>
          <w:spacing w:val="6"/>
          <w:sz w:val="31"/>
          <w:szCs w:val="31"/>
        </w:rPr>
        <w:t>“</w:t>
      </w:r>
      <w:r>
        <w:rPr>
          <w:rFonts w:ascii="仿宋" w:hAnsi="仿宋" w:eastAsia="仿宋" w:cs="仿宋"/>
          <w:spacing w:val="-119"/>
          <w:sz w:val="31"/>
          <w:szCs w:val="31"/>
        </w:rPr>
        <w:t xml:space="preserve"> </w:t>
      </w:r>
      <w:r>
        <w:rPr>
          <w:rFonts w:ascii="仿宋" w:hAnsi="仿宋" w:eastAsia="仿宋" w:cs="仿宋"/>
          <w:spacing w:val="6"/>
          <w:sz w:val="31"/>
          <w:szCs w:val="31"/>
        </w:rPr>
        <w:t>三供一业”移交补助</w:t>
      </w:r>
      <w:r>
        <w:rPr>
          <w:rFonts w:ascii="仿宋" w:hAnsi="仿宋" w:eastAsia="仿宋" w:cs="仿宋"/>
          <w:spacing w:val="5"/>
          <w:sz w:val="31"/>
          <w:szCs w:val="31"/>
        </w:rPr>
        <w:t>支出（项）支出</w:t>
      </w:r>
      <w:r>
        <w:rPr>
          <w:rFonts w:ascii="仿宋" w:hAnsi="仿宋" w:eastAsia="仿宋" w:cs="仿宋"/>
          <w:sz w:val="31"/>
          <w:szCs w:val="31"/>
        </w:rPr>
        <w:t xml:space="preserve"> </w:t>
      </w:r>
      <w:r>
        <w:rPr>
          <w:rFonts w:ascii="Times New Roman" w:hAnsi="Times New Roman" w:eastAsia="Times New Roman" w:cs="Times New Roman"/>
          <w:sz w:val="31"/>
          <w:szCs w:val="31"/>
          <w:u w:val="single" w:color="auto"/>
        </w:rPr>
        <w:tab/>
      </w:r>
      <w:r>
        <w:rPr>
          <w:rFonts w:ascii="Times New Roman" w:hAnsi="Times New Roman" w:eastAsia="Times New Roman" w:cs="Times New Roman"/>
          <w:spacing w:val="7"/>
          <w:sz w:val="31"/>
          <w:szCs w:val="31"/>
          <w:u w:val="single" w:color="auto"/>
        </w:rPr>
        <w:t xml:space="preserve">0  </w:t>
      </w:r>
      <w:r>
        <w:rPr>
          <w:rFonts w:ascii="仿宋" w:hAnsi="仿宋" w:eastAsia="仿宋" w:cs="仿宋"/>
          <w:spacing w:val="7"/>
          <w:sz w:val="31"/>
          <w:szCs w:val="31"/>
        </w:rPr>
        <w:t>万元，主要是不存在此项内容。</w:t>
      </w:r>
    </w:p>
    <w:p>
      <w:pPr>
        <w:spacing w:line="226" w:lineRule="auto"/>
        <w:ind w:left="642"/>
        <w:rPr>
          <w:rFonts w:ascii="黑体" w:hAnsi="黑体" w:eastAsia="黑体" w:cs="黑体"/>
          <w:sz w:val="31"/>
          <w:szCs w:val="31"/>
        </w:rPr>
      </w:pPr>
      <w:r>
        <w:rPr>
          <w:rFonts w:ascii="黑体" w:hAnsi="黑体" w:eastAsia="黑体" w:cs="黑体"/>
          <w:spacing w:val="8"/>
          <w:sz w:val="31"/>
          <w:szCs w:val="31"/>
        </w:rPr>
        <w:t>十、项目支出预算情况说明</w:t>
      </w:r>
    </w:p>
    <w:p>
      <w:pPr>
        <w:spacing w:before="221" w:line="221" w:lineRule="auto"/>
        <w:ind w:left="630"/>
        <w:rPr>
          <w:rFonts w:ascii="仿宋" w:hAnsi="仿宋" w:eastAsia="仿宋" w:cs="仿宋"/>
          <w:sz w:val="31"/>
          <w:szCs w:val="31"/>
        </w:rPr>
      </w:pPr>
      <w:r>
        <w:rPr>
          <w:rFonts w:ascii="仿宋" w:hAnsi="仿宋" w:eastAsia="仿宋" w:cs="仿宋"/>
          <w:spacing w:val="9"/>
          <w:sz w:val="31"/>
          <w:szCs w:val="31"/>
        </w:rPr>
        <w:t>（反映部门（单位）年度项目支出预算安排情况）</w:t>
      </w:r>
    </w:p>
    <w:p>
      <w:pPr>
        <w:spacing w:before="231" w:line="357" w:lineRule="auto"/>
        <w:ind w:right="74" w:firstLine="638"/>
        <w:rPr>
          <w:rFonts w:ascii="仿宋" w:hAnsi="仿宋" w:eastAsia="仿宋" w:cs="仿宋"/>
          <w:sz w:val="31"/>
          <w:szCs w:val="31"/>
        </w:rPr>
      </w:pPr>
      <w:r>
        <w:rPr>
          <w:rFonts w:ascii="仿宋" w:hAnsi="仿宋" w:eastAsia="仿宋" w:cs="仿宋"/>
          <w:spacing w:val="10"/>
          <w:sz w:val="31"/>
          <w:szCs w:val="31"/>
        </w:rPr>
        <w:t>内</w:t>
      </w:r>
      <w:r>
        <w:rPr>
          <w:rFonts w:ascii="宋体" w:hAnsi="宋体" w:eastAsia="宋体" w:cs="宋体"/>
          <w:spacing w:val="10"/>
          <w:sz w:val="31"/>
          <w:szCs w:val="31"/>
        </w:rPr>
        <w:t>蒙古河</w:t>
      </w:r>
      <w:r>
        <w:rPr>
          <w:rFonts w:ascii="仿宋" w:hAnsi="仿宋" w:eastAsia="仿宋" w:cs="仿宋"/>
          <w:spacing w:val="10"/>
          <w:sz w:val="31"/>
          <w:szCs w:val="31"/>
        </w:rPr>
        <w:t>套</w:t>
      </w:r>
      <w:r>
        <w:rPr>
          <w:rFonts w:ascii="宋体" w:hAnsi="宋体" w:eastAsia="宋体" w:cs="宋体"/>
          <w:spacing w:val="10"/>
          <w:sz w:val="31"/>
          <w:szCs w:val="31"/>
        </w:rPr>
        <w:t>灌</w:t>
      </w:r>
      <w:r>
        <w:rPr>
          <w:rFonts w:ascii="仿宋" w:hAnsi="仿宋" w:eastAsia="仿宋" w:cs="仿宋"/>
          <w:spacing w:val="10"/>
          <w:sz w:val="31"/>
          <w:szCs w:val="31"/>
        </w:rPr>
        <w:t>区</w:t>
      </w:r>
      <w:r>
        <w:rPr>
          <w:rFonts w:ascii="宋体" w:hAnsi="宋体" w:eastAsia="宋体" w:cs="宋体"/>
          <w:spacing w:val="10"/>
          <w:sz w:val="31"/>
          <w:szCs w:val="31"/>
        </w:rPr>
        <w:t>黄河</w:t>
      </w:r>
      <w:r>
        <w:rPr>
          <w:rFonts w:ascii="仿宋" w:hAnsi="仿宋" w:eastAsia="仿宋" w:cs="仿宋"/>
          <w:spacing w:val="10"/>
          <w:sz w:val="31"/>
          <w:szCs w:val="31"/>
        </w:rPr>
        <w:t>水利</w:t>
      </w:r>
      <w:r>
        <w:rPr>
          <w:rFonts w:ascii="宋体" w:hAnsi="宋体" w:eastAsia="宋体" w:cs="宋体"/>
          <w:spacing w:val="10"/>
          <w:sz w:val="31"/>
          <w:szCs w:val="31"/>
        </w:rPr>
        <w:t>文化博</w:t>
      </w:r>
      <w:r>
        <w:rPr>
          <w:rFonts w:ascii="仿宋" w:hAnsi="仿宋" w:eastAsia="仿宋" w:cs="仿宋"/>
          <w:spacing w:val="10"/>
          <w:sz w:val="31"/>
          <w:szCs w:val="31"/>
        </w:rPr>
        <w:t>物</w:t>
      </w:r>
      <w:r>
        <w:rPr>
          <w:rFonts w:ascii="宋体" w:hAnsi="宋体" w:eastAsia="宋体" w:cs="宋体"/>
          <w:spacing w:val="10"/>
          <w:sz w:val="31"/>
          <w:szCs w:val="31"/>
        </w:rPr>
        <w:t>馆</w:t>
      </w:r>
      <w:r>
        <w:rPr>
          <w:rFonts w:hint="eastAsia" w:ascii="宋体" w:hAnsi="宋体" w:eastAsia="宋体" w:cs="宋体"/>
          <w:spacing w:val="10"/>
          <w:sz w:val="31"/>
          <w:szCs w:val="31"/>
          <w:lang w:val="en-US" w:eastAsia="zh-CN"/>
        </w:rPr>
        <w:t>2026</w:t>
      </w:r>
      <w:r>
        <w:rPr>
          <w:rFonts w:ascii="仿宋" w:hAnsi="仿宋" w:eastAsia="仿宋" w:cs="仿宋"/>
          <w:spacing w:val="8"/>
          <w:sz w:val="31"/>
          <w:szCs w:val="31"/>
        </w:rPr>
        <w:t>年度预算安排项目个，项目预算总</w:t>
      </w:r>
      <w:r>
        <w:rPr>
          <w:rFonts w:ascii="仿宋" w:hAnsi="仿宋" w:eastAsia="仿宋" w:cs="仿宋"/>
          <w:spacing w:val="2"/>
          <w:sz w:val="31"/>
          <w:szCs w:val="31"/>
        </w:rPr>
        <w:t>金额</w:t>
      </w:r>
      <w:r>
        <w:rPr>
          <w:rFonts w:hint="eastAsia" w:ascii="仿宋" w:hAnsi="仿宋" w:eastAsia="仿宋" w:cs="仿宋"/>
          <w:spacing w:val="2"/>
          <w:sz w:val="31"/>
          <w:szCs w:val="31"/>
          <w:u w:val="single"/>
          <w:lang w:val="en-US" w:eastAsia="zh-CN"/>
        </w:rPr>
        <w:t>50.00</w:t>
      </w:r>
      <w:r>
        <w:rPr>
          <w:rFonts w:ascii="仿宋" w:hAnsi="仿宋" w:eastAsia="仿宋" w:cs="仿宋"/>
          <w:spacing w:val="2"/>
          <w:sz w:val="31"/>
          <w:szCs w:val="31"/>
        </w:rPr>
        <w:t>万元。其中，财政本年拨款金额</w:t>
      </w:r>
      <w:r>
        <w:rPr>
          <w:rFonts w:hint="eastAsia" w:ascii="仿宋" w:hAnsi="仿宋" w:eastAsia="仿宋" w:cs="仿宋"/>
          <w:spacing w:val="2"/>
          <w:sz w:val="31"/>
          <w:szCs w:val="31"/>
          <w:u w:val="single"/>
          <w:lang w:val="en-US" w:eastAsia="zh-CN"/>
        </w:rPr>
        <w:t>50.00</w:t>
      </w:r>
      <w:r>
        <w:rPr>
          <w:rFonts w:ascii="仿宋" w:hAnsi="仿宋" w:eastAsia="仿宋" w:cs="仿宋"/>
          <w:spacing w:val="2"/>
          <w:sz w:val="31"/>
          <w:szCs w:val="31"/>
        </w:rPr>
        <w:t>万元，财政拨款结转结</w:t>
      </w:r>
      <w:r>
        <w:rPr>
          <w:rFonts w:ascii="仿宋" w:hAnsi="仿宋" w:eastAsia="仿宋" w:cs="仿宋"/>
          <w:spacing w:val="4"/>
          <w:sz w:val="31"/>
          <w:szCs w:val="31"/>
        </w:rPr>
        <w:t>余</w:t>
      </w:r>
      <w:r>
        <w:rPr>
          <w:rFonts w:hint="eastAsia" w:ascii="仿宋" w:hAnsi="仿宋" w:eastAsia="仿宋" w:cs="仿宋"/>
          <w:spacing w:val="4"/>
          <w:sz w:val="31"/>
          <w:szCs w:val="31"/>
          <w:u w:val="single"/>
          <w:lang w:val="en-US" w:eastAsia="zh-CN"/>
        </w:rPr>
        <w:t>0</w:t>
      </w:r>
      <w:r>
        <w:rPr>
          <w:rFonts w:ascii="仿宋" w:hAnsi="仿宋" w:eastAsia="仿宋" w:cs="仿宋"/>
          <w:spacing w:val="4"/>
          <w:sz w:val="31"/>
          <w:szCs w:val="31"/>
        </w:rPr>
        <w:t>万元，财政专户管理资金</w:t>
      </w:r>
      <w:r>
        <w:rPr>
          <w:rFonts w:hint="eastAsia" w:ascii="仿宋" w:hAnsi="仿宋" w:eastAsia="仿宋" w:cs="仿宋"/>
          <w:spacing w:val="4"/>
          <w:sz w:val="31"/>
          <w:szCs w:val="31"/>
          <w:u w:val="single"/>
          <w:lang w:val="en-US" w:eastAsia="zh-CN"/>
        </w:rPr>
        <w:t>0</w:t>
      </w:r>
      <w:r>
        <w:rPr>
          <w:rFonts w:ascii="仿宋" w:hAnsi="仿宋" w:eastAsia="仿宋" w:cs="仿宋"/>
          <w:spacing w:val="4"/>
          <w:sz w:val="31"/>
          <w:szCs w:val="31"/>
        </w:rPr>
        <w:t>万元，单位资金</w:t>
      </w:r>
      <w:r>
        <w:rPr>
          <w:rFonts w:hint="eastAsia" w:ascii="仿宋" w:hAnsi="仿宋" w:eastAsia="仿宋" w:cs="仿宋"/>
          <w:spacing w:val="4"/>
          <w:sz w:val="31"/>
          <w:szCs w:val="31"/>
          <w:u w:val="single"/>
          <w:lang w:val="en-US" w:eastAsia="zh-CN"/>
        </w:rPr>
        <w:t>0</w:t>
      </w:r>
      <w:r>
        <w:rPr>
          <w:rFonts w:ascii="仿宋" w:hAnsi="仿宋" w:eastAsia="仿宋" w:cs="仿宋"/>
          <w:spacing w:val="4"/>
          <w:sz w:val="31"/>
          <w:szCs w:val="31"/>
        </w:rPr>
        <w:t>万元。</w:t>
      </w:r>
    </w:p>
    <w:p>
      <w:pPr>
        <w:spacing w:line="226" w:lineRule="auto"/>
        <w:ind w:left="642"/>
        <w:rPr>
          <w:rFonts w:ascii="黑体" w:hAnsi="黑体" w:eastAsia="黑体" w:cs="黑体"/>
          <w:sz w:val="31"/>
          <w:szCs w:val="31"/>
        </w:rPr>
      </w:pPr>
      <w:r>
        <w:rPr>
          <w:rFonts w:ascii="黑体" w:hAnsi="黑体" w:eastAsia="黑体" w:cs="黑体"/>
          <w:spacing w:val="9"/>
          <w:sz w:val="31"/>
          <w:szCs w:val="31"/>
        </w:rPr>
        <w:t>十一、机构运行经费支出预算情况说明</w:t>
      </w:r>
    </w:p>
    <w:p>
      <w:pPr>
        <w:pStyle w:val="2"/>
        <w:spacing w:line="254" w:lineRule="auto"/>
      </w:pPr>
    </w:p>
    <w:p>
      <w:pPr>
        <w:spacing w:before="222" w:line="351" w:lineRule="auto"/>
        <w:ind w:left="26" w:right="13" w:firstLine="685"/>
        <w:rPr>
          <w:rFonts w:hint="eastAsia"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内蒙古河套灌区黄河水利文化博物馆2026年度机构运行经费预算支出7.56万元，与上年相比增加1.69万元，增长0.29%。主要原因是：新考入3名在职在编人员，调走1名在职人员。</w:t>
      </w:r>
    </w:p>
    <w:p>
      <w:pPr>
        <w:spacing w:line="226" w:lineRule="auto"/>
        <w:ind w:left="655"/>
        <w:rPr>
          <w:rFonts w:ascii="黑体" w:hAnsi="黑体" w:eastAsia="黑体" w:cs="黑体"/>
          <w:sz w:val="31"/>
          <w:szCs w:val="31"/>
        </w:rPr>
      </w:pPr>
      <w:r>
        <w:rPr>
          <w:rFonts w:ascii="黑体" w:hAnsi="黑体" w:eastAsia="黑体" w:cs="黑体"/>
          <w:spacing w:val="8"/>
          <w:sz w:val="31"/>
          <w:szCs w:val="31"/>
        </w:rPr>
        <w:t>十二、政府采购支出预算情况说明</w:t>
      </w:r>
    </w:p>
    <w:p>
      <w:pPr>
        <w:spacing w:before="230" w:line="357" w:lineRule="auto"/>
        <w:ind w:left="13" w:right="48" w:firstLine="638"/>
        <w:rPr>
          <w:rFonts w:ascii="仿宋" w:hAnsi="仿宋" w:eastAsia="仿宋" w:cs="仿宋"/>
          <w:sz w:val="31"/>
          <w:szCs w:val="31"/>
        </w:rPr>
      </w:pPr>
      <w:r>
        <w:rPr>
          <w:rFonts w:ascii="仿宋" w:hAnsi="仿宋" w:eastAsia="仿宋" w:cs="仿宋"/>
          <w:spacing w:val="10"/>
          <w:sz w:val="31"/>
          <w:szCs w:val="31"/>
        </w:rPr>
        <w:t>内</w:t>
      </w:r>
      <w:r>
        <w:rPr>
          <w:rFonts w:ascii="宋体" w:hAnsi="宋体" w:eastAsia="宋体" w:cs="宋体"/>
          <w:spacing w:val="10"/>
          <w:sz w:val="31"/>
          <w:szCs w:val="31"/>
        </w:rPr>
        <w:t>蒙古河</w:t>
      </w:r>
      <w:r>
        <w:rPr>
          <w:rFonts w:ascii="仿宋" w:hAnsi="仿宋" w:eastAsia="仿宋" w:cs="仿宋"/>
          <w:spacing w:val="10"/>
          <w:sz w:val="31"/>
          <w:szCs w:val="31"/>
        </w:rPr>
        <w:t>套</w:t>
      </w:r>
      <w:r>
        <w:rPr>
          <w:rFonts w:ascii="宋体" w:hAnsi="宋体" w:eastAsia="宋体" w:cs="宋体"/>
          <w:spacing w:val="10"/>
          <w:sz w:val="31"/>
          <w:szCs w:val="31"/>
        </w:rPr>
        <w:t>灌</w:t>
      </w:r>
      <w:r>
        <w:rPr>
          <w:rFonts w:ascii="仿宋" w:hAnsi="仿宋" w:eastAsia="仿宋" w:cs="仿宋"/>
          <w:spacing w:val="10"/>
          <w:sz w:val="31"/>
          <w:szCs w:val="31"/>
        </w:rPr>
        <w:t>区</w:t>
      </w:r>
      <w:r>
        <w:rPr>
          <w:rFonts w:ascii="宋体" w:hAnsi="宋体" w:eastAsia="宋体" w:cs="宋体"/>
          <w:spacing w:val="10"/>
          <w:sz w:val="31"/>
          <w:szCs w:val="31"/>
        </w:rPr>
        <w:t>黄河</w:t>
      </w:r>
      <w:r>
        <w:rPr>
          <w:rFonts w:ascii="仿宋" w:hAnsi="仿宋" w:eastAsia="仿宋" w:cs="仿宋"/>
          <w:spacing w:val="10"/>
          <w:sz w:val="31"/>
          <w:szCs w:val="31"/>
        </w:rPr>
        <w:t>水利</w:t>
      </w:r>
      <w:r>
        <w:rPr>
          <w:rFonts w:ascii="宋体" w:hAnsi="宋体" w:eastAsia="宋体" w:cs="宋体"/>
          <w:spacing w:val="10"/>
          <w:sz w:val="31"/>
          <w:szCs w:val="31"/>
        </w:rPr>
        <w:t>文化博</w:t>
      </w:r>
      <w:r>
        <w:rPr>
          <w:rFonts w:ascii="仿宋" w:hAnsi="仿宋" w:eastAsia="仿宋" w:cs="仿宋"/>
          <w:spacing w:val="10"/>
          <w:sz w:val="31"/>
          <w:szCs w:val="31"/>
        </w:rPr>
        <w:t>物</w:t>
      </w:r>
      <w:r>
        <w:rPr>
          <w:rFonts w:ascii="宋体" w:hAnsi="宋体" w:eastAsia="宋体" w:cs="宋体"/>
          <w:spacing w:val="10"/>
          <w:sz w:val="31"/>
          <w:szCs w:val="31"/>
        </w:rPr>
        <w:t>馆</w:t>
      </w:r>
      <w:r>
        <w:rPr>
          <w:rFonts w:hint="eastAsia" w:ascii="仿宋" w:hAnsi="仿宋" w:eastAsia="仿宋" w:cs="仿宋"/>
          <w:sz w:val="31"/>
          <w:szCs w:val="31"/>
          <w:lang w:val="en-US" w:eastAsia="zh-CN"/>
        </w:rPr>
        <w:t>2026</w:t>
      </w:r>
      <w:r>
        <w:rPr>
          <w:rFonts w:ascii="仿宋" w:hAnsi="仿宋" w:eastAsia="仿宋" w:cs="仿宋"/>
          <w:spacing w:val="5"/>
          <w:sz w:val="31"/>
          <w:szCs w:val="31"/>
        </w:rPr>
        <w:t>年度政府采购支出预算总额</w:t>
      </w:r>
      <w:r>
        <w:rPr>
          <w:rFonts w:hint="eastAsia" w:ascii="仿宋" w:hAnsi="仿宋" w:eastAsia="仿宋" w:cs="仿宋"/>
          <w:spacing w:val="5"/>
          <w:sz w:val="31"/>
          <w:szCs w:val="31"/>
          <w:u w:val="single"/>
          <w:lang w:val="en-US" w:eastAsia="zh-CN"/>
        </w:rPr>
        <w:t>23.62</w:t>
      </w:r>
      <w:r>
        <w:rPr>
          <w:rFonts w:ascii="仿宋" w:hAnsi="仿宋" w:eastAsia="仿宋" w:cs="仿宋"/>
          <w:spacing w:val="5"/>
          <w:sz w:val="31"/>
          <w:szCs w:val="31"/>
        </w:rPr>
        <w:t>万元，</w:t>
      </w:r>
      <w:r>
        <w:rPr>
          <w:rFonts w:ascii="仿宋" w:hAnsi="仿宋" w:eastAsia="仿宋" w:cs="仿宋"/>
          <w:spacing w:val="2"/>
          <w:sz w:val="31"/>
          <w:szCs w:val="31"/>
        </w:rPr>
        <w:t>其中：拟采购货物支出</w:t>
      </w:r>
      <w:r>
        <w:rPr>
          <w:rFonts w:hint="eastAsia" w:ascii="仿宋" w:hAnsi="仿宋" w:eastAsia="仿宋" w:cs="仿宋"/>
          <w:spacing w:val="2"/>
          <w:sz w:val="31"/>
          <w:szCs w:val="31"/>
          <w:u w:val="single"/>
          <w:lang w:val="en-US" w:eastAsia="zh-CN"/>
        </w:rPr>
        <w:t>0.95</w:t>
      </w:r>
      <w:r>
        <w:rPr>
          <w:rFonts w:ascii="仿宋" w:hAnsi="仿宋" w:eastAsia="仿宋" w:cs="仿宋"/>
          <w:spacing w:val="2"/>
          <w:sz w:val="31"/>
          <w:szCs w:val="31"/>
        </w:rPr>
        <w:t>万元、拟采购工程支</w:t>
      </w:r>
      <w:r>
        <w:rPr>
          <w:rFonts w:ascii="仿宋" w:hAnsi="仿宋" w:eastAsia="仿宋" w:cs="仿宋"/>
          <w:spacing w:val="1"/>
          <w:sz w:val="31"/>
          <w:szCs w:val="31"/>
        </w:rPr>
        <w:t>出</w:t>
      </w:r>
      <w:r>
        <w:rPr>
          <w:rFonts w:hint="eastAsia" w:ascii="仿宋" w:hAnsi="仿宋" w:eastAsia="仿宋" w:cs="仿宋"/>
          <w:spacing w:val="1"/>
          <w:sz w:val="31"/>
          <w:szCs w:val="31"/>
          <w:u w:val="single"/>
          <w:lang w:val="en-US" w:eastAsia="zh-CN"/>
        </w:rPr>
        <w:t>0</w:t>
      </w:r>
      <w:r>
        <w:rPr>
          <w:rFonts w:ascii="仿宋" w:hAnsi="仿宋" w:eastAsia="仿宋" w:cs="仿宋"/>
          <w:spacing w:val="1"/>
          <w:sz w:val="31"/>
          <w:szCs w:val="31"/>
        </w:rPr>
        <w:t>万元、拟</w:t>
      </w:r>
      <w:r>
        <w:rPr>
          <w:rFonts w:ascii="仿宋" w:hAnsi="仿宋" w:eastAsia="仿宋" w:cs="仿宋"/>
          <w:spacing w:val="3"/>
          <w:sz w:val="31"/>
          <w:szCs w:val="31"/>
        </w:rPr>
        <w:t>购买服务支出</w:t>
      </w:r>
      <w:r>
        <w:rPr>
          <w:rFonts w:hint="eastAsia" w:ascii="仿宋" w:hAnsi="仿宋" w:eastAsia="仿宋" w:cs="仿宋"/>
          <w:spacing w:val="3"/>
          <w:sz w:val="31"/>
          <w:szCs w:val="31"/>
          <w:u w:val="single"/>
          <w:lang w:val="en-US" w:eastAsia="zh-CN"/>
        </w:rPr>
        <w:t>22.67</w:t>
      </w:r>
      <w:r>
        <w:rPr>
          <w:rFonts w:ascii="仿宋" w:hAnsi="仿宋" w:eastAsia="仿宋" w:cs="仿宋"/>
          <w:spacing w:val="3"/>
          <w:sz w:val="31"/>
          <w:szCs w:val="31"/>
        </w:rPr>
        <w:t>万元。</w:t>
      </w:r>
    </w:p>
    <w:p>
      <w:pPr>
        <w:numPr>
          <w:ilvl w:val="0"/>
          <w:numId w:val="2"/>
        </w:numPr>
        <w:spacing w:before="1" w:line="226" w:lineRule="auto"/>
        <w:ind w:left="655"/>
        <w:rPr>
          <w:rFonts w:ascii="黑体" w:hAnsi="黑体" w:eastAsia="黑体" w:cs="黑体"/>
          <w:spacing w:val="8"/>
          <w:sz w:val="31"/>
          <w:szCs w:val="31"/>
        </w:rPr>
      </w:pPr>
      <w:r>
        <w:rPr>
          <w:rFonts w:ascii="黑体" w:hAnsi="黑体" w:eastAsia="黑体" w:cs="黑体"/>
          <w:spacing w:val="8"/>
          <w:sz w:val="31"/>
          <w:szCs w:val="31"/>
        </w:rPr>
        <w:t>国有资产占用情况说明</w:t>
      </w:r>
    </w:p>
    <w:p>
      <w:pPr>
        <w:spacing w:before="222" w:line="351" w:lineRule="auto"/>
        <w:ind w:left="26" w:right="13" w:firstLine="685"/>
        <w:rPr>
          <w:rFonts w:ascii="仿宋" w:hAnsi="仿宋" w:eastAsia="仿宋" w:cs="仿宋"/>
          <w:sz w:val="31"/>
          <w:szCs w:val="31"/>
        </w:rPr>
      </w:pPr>
      <w:r>
        <w:rPr>
          <w:rFonts w:hint="eastAsia" w:ascii="仿宋" w:hAnsi="仿宋" w:eastAsia="仿宋" w:cs="仿宋"/>
          <w:spacing w:val="8"/>
          <w:sz w:val="31"/>
          <w:szCs w:val="31"/>
          <w:lang w:val="en-US" w:eastAsia="zh-CN"/>
        </w:rPr>
        <w:t>内蒙古河套灌区黄河水利文化博物馆</w:t>
      </w:r>
      <w:r>
        <w:rPr>
          <w:rFonts w:ascii="仿宋" w:hAnsi="仿宋" w:eastAsia="仿宋" w:cs="仿宋"/>
          <w:spacing w:val="8"/>
          <w:sz w:val="31"/>
          <w:szCs w:val="31"/>
        </w:rPr>
        <w:t>共有车辆</w:t>
      </w:r>
      <w:r>
        <w:rPr>
          <w:rFonts w:hint="eastAsia" w:ascii="仿宋" w:hAnsi="仿宋" w:eastAsia="仿宋" w:cs="仿宋"/>
          <w:spacing w:val="8"/>
          <w:sz w:val="31"/>
          <w:szCs w:val="31"/>
          <w:u w:val="single"/>
          <w:lang w:val="en-US" w:eastAsia="zh-CN"/>
        </w:rPr>
        <w:t>0</w:t>
      </w:r>
      <w:r>
        <w:rPr>
          <w:rFonts w:ascii="仿宋" w:hAnsi="仿宋" w:eastAsia="仿宋" w:cs="仿宋"/>
          <w:spacing w:val="8"/>
          <w:sz w:val="31"/>
          <w:szCs w:val="31"/>
        </w:rPr>
        <w:t>辆，</w:t>
      </w:r>
      <w:r>
        <w:rPr>
          <w:rFonts w:ascii="仿宋" w:hAnsi="仿宋" w:eastAsia="仿宋" w:cs="仿宋"/>
          <w:spacing w:val="4"/>
          <w:sz w:val="31"/>
          <w:szCs w:val="31"/>
        </w:rPr>
        <w:t>其中，一般公务用车</w:t>
      </w:r>
      <w:r>
        <w:rPr>
          <w:rFonts w:ascii="Times New Roman" w:hAnsi="Times New Roman" w:eastAsia="Times New Roman" w:cs="Times New Roman"/>
          <w:spacing w:val="2"/>
          <w:sz w:val="31"/>
          <w:szCs w:val="31"/>
          <w:u w:val="single" w:color="auto"/>
        </w:rPr>
        <w:t xml:space="preserve">   </w:t>
      </w:r>
      <w:r>
        <w:rPr>
          <w:rFonts w:ascii="Times New Roman" w:hAnsi="Times New Roman" w:eastAsia="Times New Roman" w:cs="Times New Roman"/>
          <w:spacing w:val="4"/>
          <w:sz w:val="31"/>
          <w:szCs w:val="31"/>
          <w:u w:val="single" w:color="auto"/>
        </w:rPr>
        <w:t xml:space="preserve">0  </w:t>
      </w:r>
      <w:r>
        <w:rPr>
          <w:rFonts w:ascii="仿宋" w:hAnsi="仿宋" w:eastAsia="仿宋" w:cs="仿宋"/>
          <w:spacing w:val="4"/>
          <w:sz w:val="31"/>
          <w:szCs w:val="31"/>
        </w:rPr>
        <w:t>辆、执法执勤用车</w:t>
      </w:r>
      <w:r>
        <w:rPr>
          <w:rFonts w:ascii="Times New Roman" w:hAnsi="Times New Roman" w:eastAsia="Times New Roman" w:cs="Times New Roman"/>
          <w:spacing w:val="4"/>
          <w:sz w:val="31"/>
          <w:szCs w:val="31"/>
          <w:u w:val="single" w:color="auto"/>
        </w:rPr>
        <w:t xml:space="preserve">    0    </w:t>
      </w:r>
      <w:r>
        <w:rPr>
          <w:rFonts w:ascii="Times New Roman" w:hAnsi="Times New Roman" w:eastAsia="Times New Roman" w:cs="Times New Roman"/>
          <w:spacing w:val="-65"/>
          <w:sz w:val="31"/>
          <w:szCs w:val="31"/>
        </w:rPr>
        <w:t xml:space="preserve"> </w:t>
      </w:r>
      <w:r>
        <w:rPr>
          <w:rFonts w:ascii="仿宋" w:hAnsi="仿宋" w:eastAsia="仿宋" w:cs="仿宋"/>
          <w:spacing w:val="4"/>
          <w:sz w:val="31"/>
          <w:szCs w:val="31"/>
        </w:rPr>
        <w:t>辆、特种专</w:t>
      </w:r>
      <w:r>
        <w:rPr>
          <w:rFonts w:ascii="仿宋" w:hAnsi="仿宋" w:eastAsia="仿宋" w:cs="仿宋"/>
          <w:sz w:val="31"/>
          <w:szCs w:val="31"/>
        </w:rPr>
        <w:t xml:space="preserve"> </w:t>
      </w:r>
      <w:r>
        <w:rPr>
          <w:rFonts w:ascii="仿宋" w:hAnsi="仿宋" w:eastAsia="仿宋" w:cs="仿宋"/>
          <w:spacing w:val="4"/>
          <w:sz w:val="31"/>
          <w:szCs w:val="31"/>
        </w:rPr>
        <w:t>业技术用车</w:t>
      </w:r>
      <w:r>
        <w:rPr>
          <w:rFonts w:ascii="Times New Roman" w:hAnsi="Times New Roman" w:eastAsia="Times New Roman" w:cs="Times New Roman"/>
          <w:spacing w:val="4"/>
          <w:sz w:val="31"/>
          <w:szCs w:val="31"/>
          <w:u w:val="single" w:color="auto"/>
        </w:rPr>
        <w:t xml:space="preserve"> 0    </w:t>
      </w:r>
      <w:r>
        <w:rPr>
          <w:rFonts w:ascii="Times New Roman" w:hAnsi="Times New Roman" w:eastAsia="Times New Roman" w:cs="Times New Roman"/>
          <w:spacing w:val="-61"/>
          <w:sz w:val="31"/>
          <w:szCs w:val="31"/>
        </w:rPr>
        <w:t xml:space="preserve"> </w:t>
      </w:r>
      <w:r>
        <w:rPr>
          <w:rFonts w:ascii="仿宋" w:hAnsi="仿宋" w:eastAsia="仿宋" w:cs="仿宋"/>
          <w:spacing w:val="4"/>
          <w:sz w:val="31"/>
          <w:szCs w:val="31"/>
        </w:rPr>
        <w:t>辆、业务用车</w:t>
      </w:r>
      <w:r>
        <w:rPr>
          <w:rFonts w:ascii="Times New Roman" w:hAnsi="Times New Roman" w:eastAsia="Times New Roman" w:cs="Times New Roman"/>
          <w:spacing w:val="54"/>
          <w:sz w:val="31"/>
          <w:szCs w:val="31"/>
          <w:u w:val="single" w:color="auto"/>
        </w:rPr>
        <w:t xml:space="preserve"> </w:t>
      </w:r>
      <w:r>
        <w:rPr>
          <w:rFonts w:ascii="Times New Roman" w:hAnsi="Times New Roman" w:eastAsia="Times New Roman" w:cs="Times New Roman"/>
          <w:spacing w:val="4"/>
          <w:sz w:val="31"/>
          <w:szCs w:val="31"/>
          <w:u w:val="single" w:color="auto"/>
        </w:rPr>
        <w:t xml:space="preserve">0    </w:t>
      </w:r>
      <w:r>
        <w:rPr>
          <w:rFonts w:ascii="Times New Roman" w:hAnsi="Times New Roman" w:eastAsia="Times New Roman" w:cs="Times New Roman"/>
          <w:spacing w:val="-65"/>
          <w:sz w:val="31"/>
          <w:szCs w:val="31"/>
        </w:rPr>
        <w:t xml:space="preserve"> </w:t>
      </w:r>
      <w:r>
        <w:rPr>
          <w:rFonts w:ascii="仿宋" w:hAnsi="仿宋" w:eastAsia="仿宋" w:cs="仿宋"/>
          <w:spacing w:val="4"/>
          <w:sz w:val="31"/>
          <w:szCs w:val="31"/>
        </w:rPr>
        <w:t>辆、其他用车</w:t>
      </w:r>
      <w:r>
        <w:rPr>
          <w:rFonts w:ascii="Times New Roman" w:hAnsi="Times New Roman" w:eastAsia="Times New Roman" w:cs="Times New Roman"/>
          <w:spacing w:val="4"/>
          <w:sz w:val="31"/>
          <w:szCs w:val="31"/>
          <w:u w:val="single" w:color="auto"/>
        </w:rPr>
        <w:t xml:space="preserve">    0   </w:t>
      </w:r>
      <w:r>
        <w:rPr>
          <w:rFonts w:ascii="仿宋" w:hAnsi="仿宋" w:eastAsia="仿宋" w:cs="仿宋"/>
          <w:spacing w:val="4"/>
          <w:sz w:val="31"/>
          <w:szCs w:val="31"/>
        </w:rPr>
        <w:t>辆等</w:t>
      </w:r>
      <w:r>
        <w:rPr>
          <w:rFonts w:ascii="仿宋" w:hAnsi="仿宋" w:eastAsia="仿宋" w:cs="仿宋"/>
          <w:spacing w:val="-84"/>
          <w:sz w:val="31"/>
          <w:szCs w:val="31"/>
        </w:rPr>
        <w:t xml:space="preserve"> </w:t>
      </w:r>
      <w:r>
        <w:rPr>
          <w:rFonts w:ascii="仿宋" w:hAnsi="仿宋" w:eastAsia="仿宋" w:cs="仿宋"/>
          <w:spacing w:val="4"/>
          <w:sz w:val="31"/>
          <w:szCs w:val="31"/>
        </w:rPr>
        <w:t>。</w:t>
      </w:r>
      <w:r>
        <w:rPr>
          <w:rFonts w:ascii="仿宋" w:hAnsi="仿宋" w:eastAsia="仿宋" w:cs="仿宋"/>
          <w:sz w:val="31"/>
          <w:szCs w:val="31"/>
        </w:rPr>
        <w:t xml:space="preserve"> </w:t>
      </w:r>
      <w:r>
        <w:rPr>
          <w:rFonts w:ascii="仿宋" w:hAnsi="仿宋" w:eastAsia="仿宋" w:cs="仿宋"/>
          <w:spacing w:val="-1"/>
          <w:sz w:val="31"/>
          <w:szCs w:val="31"/>
        </w:rPr>
        <w:t>单价</w:t>
      </w:r>
      <w:r>
        <w:rPr>
          <w:rFonts w:ascii="仿宋" w:hAnsi="仿宋" w:eastAsia="仿宋" w:cs="仿宋"/>
          <w:spacing w:val="-57"/>
          <w:sz w:val="31"/>
          <w:szCs w:val="31"/>
        </w:rPr>
        <w:t xml:space="preserve"> </w:t>
      </w:r>
      <w:r>
        <w:rPr>
          <w:rFonts w:ascii="Times New Roman" w:hAnsi="Times New Roman" w:eastAsia="Times New Roman" w:cs="Times New Roman"/>
          <w:spacing w:val="-1"/>
          <w:sz w:val="31"/>
          <w:szCs w:val="31"/>
        </w:rPr>
        <w:t>50</w:t>
      </w:r>
      <w:r>
        <w:rPr>
          <w:rFonts w:ascii="Times New Roman" w:hAnsi="Times New Roman" w:eastAsia="Times New Roman" w:cs="Times New Roman"/>
          <w:spacing w:val="33"/>
          <w:w w:val="101"/>
          <w:sz w:val="31"/>
          <w:szCs w:val="31"/>
        </w:rPr>
        <w:t xml:space="preserve"> </w:t>
      </w:r>
      <w:r>
        <w:rPr>
          <w:rFonts w:ascii="仿宋" w:hAnsi="仿宋" w:eastAsia="仿宋" w:cs="仿宋"/>
          <w:spacing w:val="-1"/>
          <w:sz w:val="31"/>
          <w:szCs w:val="31"/>
        </w:rPr>
        <w:t>万元（含）</w:t>
      </w:r>
      <w:r>
        <w:rPr>
          <w:rFonts w:ascii="仿宋" w:hAnsi="仿宋" w:eastAsia="仿宋" w:cs="仿宋"/>
          <w:spacing w:val="-87"/>
          <w:sz w:val="31"/>
          <w:szCs w:val="31"/>
        </w:rPr>
        <w:t xml:space="preserve"> </w:t>
      </w:r>
      <w:r>
        <w:rPr>
          <w:rFonts w:ascii="仿宋" w:hAnsi="仿宋" w:eastAsia="仿宋" w:cs="仿宋"/>
          <w:spacing w:val="-1"/>
          <w:sz w:val="31"/>
          <w:szCs w:val="31"/>
        </w:rPr>
        <w:t>以上的通用设备</w:t>
      </w:r>
      <w:r>
        <w:rPr>
          <w:rFonts w:ascii="Times New Roman" w:hAnsi="Times New Roman" w:eastAsia="Times New Roman" w:cs="Times New Roman"/>
          <w:spacing w:val="-1"/>
          <w:sz w:val="31"/>
          <w:szCs w:val="31"/>
          <w:u w:val="single" w:color="auto"/>
        </w:rPr>
        <w:t xml:space="preserve"> 0    </w:t>
      </w:r>
      <w:r>
        <w:rPr>
          <w:rFonts w:ascii="Times New Roman" w:hAnsi="Times New Roman" w:eastAsia="Times New Roman" w:cs="Times New Roman"/>
          <w:spacing w:val="-28"/>
          <w:sz w:val="31"/>
          <w:szCs w:val="31"/>
        </w:rPr>
        <w:t xml:space="preserve"> </w:t>
      </w:r>
      <w:r>
        <w:rPr>
          <w:rFonts w:ascii="仿宋" w:hAnsi="仿宋" w:eastAsia="仿宋" w:cs="仿宋"/>
          <w:spacing w:val="-1"/>
          <w:sz w:val="31"/>
          <w:szCs w:val="31"/>
        </w:rPr>
        <w:t>台（套</w:t>
      </w:r>
      <w:r>
        <w:rPr>
          <w:rFonts w:ascii="仿宋" w:hAnsi="仿宋" w:eastAsia="仿宋" w:cs="仿宋"/>
          <w:spacing w:val="24"/>
          <w:sz w:val="31"/>
          <w:szCs w:val="31"/>
        </w:rPr>
        <w:t>），</w:t>
      </w:r>
      <w:r>
        <w:rPr>
          <w:rFonts w:ascii="仿宋" w:hAnsi="仿宋" w:eastAsia="仿宋" w:cs="仿宋"/>
          <w:spacing w:val="-1"/>
          <w:sz w:val="31"/>
          <w:szCs w:val="31"/>
        </w:rPr>
        <w:t>单价</w:t>
      </w:r>
      <w:r>
        <w:rPr>
          <w:rFonts w:ascii="仿宋" w:hAnsi="仿宋" w:eastAsia="仿宋" w:cs="仿宋"/>
          <w:spacing w:val="-36"/>
          <w:sz w:val="31"/>
          <w:szCs w:val="31"/>
        </w:rPr>
        <w:t xml:space="preserve"> </w:t>
      </w:r>
      <w:r>
        <w:rPr>
          <w:rFonts w:ascii="Times New Roman" w:hAnsi="Times New Roman" w:eastAsia="Times New Roman" w:cs="Times New Roman"/>
          <w:spacing w:val="-1"/>
          <w:sz w:val="31"/>
          <w:szCs w:val="31"/>
        </w:rPr>
        <w:t>100</w:t>
      </w:r>
      <w:r>
        <w:rPr>
          <w:rFonts w:ascii="Times New Roman" w:hAnsi="Times New Roman" w:eastAsia="Times New Roman" w:cs="Times New Roman"/>
          <w:sz w:val="31"/>
          <w:szCs w:val="31"/>
        </w:rPr>
        <w:t xml:space="preserve"> </w:t>
      </w:r>
      <w:r>
        <w:rPr>
          <w:rFonts w:ascii="仿宋" w:hAnsi="仿宋" w:eastAsia="仿宋" w:cs="仿宋"/>
          <w:spacing w:val="1"/>
          <w:sz w:val="31"/>
          <w:szCs w:val="31"/>
        </w:rPr>
        <w:t>万元（含）</w:t>
      </w:r>
      <w:r>
        <w:rPr>
          <w:rFonts w:ascii="仿宋" w:hAnsi="仿宋" w:eastAsia="仿宋" w:cs="仿宋"/>
          <w:spacing w:val="-88"/>
          <w:sz w:val="31"/>
          <w:szCs w:val="31"/>
        </w:rPr>
        <w:t xml:space="preserve"> </w:t>
      </w:r>
      <w:r>
        <w:rPr>
          <w:rFonts w:ascii="仿宋" w:hAnsi="仿宋" w:eastAsia="仿宋" w:cs="仿宋"/>
          <w:spacing w:val="1"/>
          <w:sz w:val="31"/>
          <w:szCs w:val="31"/>
        </w:rPr>
        <w:t>以上的专用设备</w:t>
      </w:r>
      <w:r>
        <w:rPr>
          <w:rFonts w:ascii="Times New Roman" w:hAnsi="Times New Roman" w:eastAsia="Times New Roman" w:cs="Times New Roman"/>
          <w:spacing w:val="15"/>
          <w:sz w:val="31"/>
          <w:szCs w:val="31"/>
          <w:u w:val="single" w:color="auto"/>
        </w:rPr>
        <w:t xml:space="preserve">    </w:t>
      </w:r>
      <w:r>
        <w:rPr>
          <w:rFonts w:ascii="Times New Roman" w:hAnsi="Times New Roman" w:eastAsia="Times New Roman" w:cs="Times New Roman"/>
          <w:spacing w:val="1"/>
          <w:sz w:val="31"/>
          <w:szCs w:val="31"/>
          <w:u w:val="single" w:color="auto"/>
        </w:rPr>
        <w:t xml:space="preserve">0    </w:t>
      </w:r>
      <w:r>
        <w:rPr>
          <w:rFonts w:ascii="Times New Roman" w:hAnsi="Times New Roman" w:eastAsia="Times New Roman" w:cs="Times New Roman"/>
          <w:spacing w:val="-26"/>
          <w:sz w:val="31"/>
          <w:szCs w:val="31"/>
        </w:rPr>
        <w:t xml:space="preserve"> </w:t>
      </w:r>
      <w:r>
        <w:rPr>
          <w:rFonts w:ascii="仿宋" w:hAnsi="仿宋" w:eastAsia="仿宋" w:cs="仿宋"/>
          <w:spacing w:val="1"/>
          <w:sz w:val="31"/>
          <w:szCs w:val="31"/>
        </w:rPr>
        <w:t>台（套）。</w:t>
      </w:r>
    </w:p>
    <w:p>
      <w:pPr>
        <w:numPr>
          <w:ilvl w:val="0"/>
          <w:numId w:val="0"/>
        </w:numPr>
        <w:spacing w:before="1" w:line="226" w:lineRule="auto"/>
        <w:rPr>
          <w:rFonts w:ascii="仿宋" w:hAnsi="仿宋" w:eastAsia="仿宋" w:cs="仿宋"/>
          <w:sz w:val="31"/>
          <w:szCs w:val="31"/>
        </w:rPr>
      </w:pPr>
    </w:p>
    <w:p>
      <w:pPr>
        <w:spacing w:line="226" w:lineRule="auto"/>
        <w:ind w:left="655"/>
        <w:rPr>
          <w:rFonts w:ascii="黑体" w:hAnsi="黑体" w:eastAsia="黑体" w:cs="黑体"/>
          <w:sz w:val="31"/>
          <w:szCs w:val="31"/>
        </w:rPr>
      </w:pPr>
      <w:r>
        <w:rPr>
          <w:rFonts w:ascii="黑体" w:hAnsi="黑体" w:eastAsia="黑体" w:cs="黑体"/>
          <w:spacing w:val="8"/>
          <w:sz w:val="31"/>
          <w:szCs w:val="31"/>
        </w:rPr>
        <w:t>十四、项目绩效目标情况说明</w:t>
      </w:r>
    </w:p>
    <w:p>
      <w:pPr>
        <w:spacing w:before="220" w:line="358" w:lineRule="auto"/>
        <w:ind w:left="10" w:right="91" w:firstLine="640"/>
        <w:jc w:val="both"/>
        <w:rPr>
          <w:rFonts w:ascii="仿宋" w:hAnsi="仿宋" w:eastAsia="仿宋" w:cs="仿宋"/>
          <w:sz w:val="31"/>
          <w:szCs w:val="31"/>
        </w:rPr>
      </w:pPr>
      <w:r>
        <w:rPr>
          <w:rFonts w:hint="eastAsia" w:ascii="仿宋" w:hAnsi="仿宋" w:eastAsia="仿宋" w:cs="仿宋"/>
          <w:spacing w:val="8"/>
          <w:sz w:val="31"/>
          <w:szCs w:val="31"/>
          <w:lang w:val="en-US" w:eastAsia="zh-CN"/>
        </w:rPr>
        <w:t>内蒙古河套灌区黄河水利文化博物馆</w:t>
      </w:r>
      <w:r>
        <w:rPr>
          <w:rFonts w:hint="eastAsia" w:ascii="仿宋" w:hAnsi="仿宋" w:eastAsia="仿宋" w:cs="仿宋"/>
          <w:sz w:val="31"/>
          <w:szCs w:val="31"/>
          <w:lang w:val="en-US" w:eastAsia="zh-CN"/>
        </w:rPr>
        <w:t>2026</w:t>
      </w:r>
      <w:r>
        <w:rPr>
          <w:rFonts w:ascii="仿宋" w:hAnsi="仿宋" w:eastAsia="仿宋" w:cs="仿宋"/>
          <w:spacing w:val="3"/>
          <w:sz w:val="31"/>
          <w:szCs w:val="31"/>
        </w:rPr>
        <w:t>年度填报绩效目标的预算项目</w:t>
      </w:r>
      <w:r>
        <w:rPr>
          <w:rFonts w:hint="eastAsia" w:ascii="仿宋" w:hAnsi="仿宋" w:eastAsia="仿宋" w:cs="仿宋"/>
          <w:spacing w:val="3"/>
          <w:sz w:val="31"/>
          <w:szCs w:val="31"/>
          <w:u w:val="single"/>
          <w:lang w:val="en-US" w:eastAsia="zh-CN"/>
        </w:rPr>
        <w:t>22</w:t>
      </w:r>
      <w:r>
        <w:rPr>
          <w:rFonts w:ascii="仿宋" w:hAnsi="仿宋" w:eastAsia="仿宋" w:cs="仿宋"/>
          <w:spacing w:val="3"/>
          <w:sz w:val="31"/>
          <w:szCs w:val="31"/>
        </w:rPr>
        <w:t>个，公开</w:t>
      </w:r>
      <w:r>
        <w:rPr>
          <w:rFonts w:ascii="仿宋" w:hAnsi="仿宋" w:eastAsia="仿宋" w:cs="仿宋"/>
          <w:spacing w:val="8"/>
          <w:sz w:val="31"/>
          <w:szCs w:val="31"/>
        </w:rPr>
        <w:t>项目</w:t>
      </w:r>
      <w:r>
        <w:rPr>
          <w:rFonts w:hint="eastAsia" w:ascii="仿宋" w:hAnsi="仿宋" w:eastAsia="仿宋" w:cs="仿宋"/>
          <w:spacing w:val="8"/>
          <w:sz w:val="31"/>
          <w:szCs w:val="31"/>
          <w:u w:val="single"/>
          <w:lang w:val="en-US" w:eastAsia="zh-CN"/>
        </w:rPr>
        <w:t>22</w:t>
      </w:r>
      <w:r>
        <w:rPr>
          <w:rFonts w:ascii="仿宋" w:hAnsi="仿宋" w:eastAsia="仿宋" w:cs="仿宋"/>
          <w:spacing w:val="8"/>
          <w:sz w:val="31"/>
          <w:szCs w:val="31"/>
        </w:rPr>
        <w:t>个，公开项目占全部预算项目的</w:t>
      </w:r>
      <w:r>
        <w:rPr>
          <w:rFonts w:ascii="Times New Roman" w:hAnsi="Times New Roman" w:eastAsia="Times New Roman" w:cs="Times New Roman"/>
          <w:spacing w:val="8"/>
          <w:sz w:val="31"/>
          <w:szCs w:val="31"/>
        </w:rPr>
        <w:t>100</w:t>
      </w:r>
      <w:r>
        <w:rPr>
          <w:rFonts w:ascii="仿宋" w:hAnsi="仿宋" w:eastAsia="仿宋" w:cs="仿宋"/>
          <w:spacing w:val="8"/>
          <w:sz w:val="31"/>
          <w:szCs w:val="31"/>
        </w:rPr>
        <w:t>%。公开填报绩效目</w:t>
      </w:r>
      <w:r>
        <w:rPr>
          <w:rFonts w:ascii="仿宋" w:hAnsi="仿宋" w:eastAsia="仿宋" w:cs="仿宋"/>
          <w:spacing w:val="2"/>
          <w:sz w:val="31"/>
          <w:szCs w:val="31"/>
        </w:rPr>
        <w:t>标的项目预算</w:t>
      </w:r>
      <w:r>
        <w:rPr>
          <w:rFonts w:hint="eastAsia" w:ascii="仿宋" w:hAnsi="仿宋" w:eastAsia="仿宋" w:cs="仿宋"/>
          <w:spacing w:val="2"/>
          <w:sz w:val="31"/>
          <w:szCs w:val="31"/>
          <w:u w:val="single"/>
          <w:lang w:val="en-US" w:eastAsia="zh-CN"/>
        </w:rPr>
        <w:t>158.16</w:t>
      </w:r>
      <w:r>
        <w:rPr>
          <w:rFonts w:ascii="仿宋" w:hAnsi="仿宋" w:eastAsia="仿宋" w:cs="仿宋"/>
          <w:spacing w:val="2"/>
          <w:sz w:val="31"/>
          <w:szCs w:val="31"/>
        </w:rPr>
        <w:t>万元，占全部项目预算的</w:t>
      </w:r>
      <w:r>
        <w:rPr>
          <w:rFonts w:ascii="Times New Roman" w:hAnsi="Times New Roman" w:eastAsia="Times New Roman" w:cs="Times New Roman"/>
          <w:spacing w:val="2"/>
          <w:sz w:val="31"/>
          <w:szCs w:val="31"/>
        </w:rPr>
        <w:t>100</w:t>
      </w:r>
      <w:r>
        <w:rPr>
          <w:rFonts w:ascii="仿宋" w:hAnsi="仿宋" w:eastAsia="仿宋" w:cs="仿宋"/>
          <w:spacing w:val="2"/>
          <w:sz w:val="31"/>
          <w:szCs w:val="31"/>
        </w:rPr>
        <w:t>%。</w:t>
      </w:r>
    </w:p>
    <w:p>
      <w:pPr>
        <w:spacing w:line="358" w:lineRule="auto"/>
        <w:rPr>
          <w:rFonts w:ascii="仿宋" w:hAnsi="仿宋" w:eastAsia="仿宋" w:cs="仿宋"/>
          <w:sz w:val="31"/>
          <w:szCs w:val="31"/>
        </w:rPr>
        <w:sectPr>
          <w:footerReference r:id="rId12" w:type="default"/>
          <w:pgSz w:w="11910" w:h="16840"/>
          <w:pgMar w:top="1431" w:right="1539" w:bottom="1174" w:left="1240" w:header="0" w:footer="885" w:gutter="0"/>
          <w:pgNumType w:fmt="numberInDash"/>
          <w:cols w:space="720" w:num="1"/>
        </w:sectPr>
      </w:pPr>
    </w:p>
    <w:p>
      <w:pPr>
        <w:pStyle w:val="2"/>
        <w:spacing w:line="266" w:lineRule="auto"/>
      </w:pPr>
    </w:p>
    <w:p>
      <w:pPr>
        <w:pStyle w:val="2"/>
        <w:spacing w:line="267" w:lineRule="auto"/>
      </w:pPr>
    </w:p>
    <w:p>
      <w:pPr>
        <w:pStyle w:val="2"/>
        <w:spacing w:line="267" w:lineRule="auto"/>
      </w:pPr>
    </w:p>
    <w:p>
      <w:pPr>
        <w:spacing w:before="113" w:line="223" w:lineRule="auto"/>
        <w:ind w:left="2899"/>
        <w:rPr>
          <w:rFonts w:ascii="宋体" w:hAnsi="宋体" w:eastAsia="宋体" w:cs="宋体"/>
          <w:sz w:val="35"/>
          <w:szCs w:val="35"/>
        </w:rPr>
      </w:pPr>
      <w:r>
        <w:rPr>
          <w:rFonts w:ascii="宋体" w:hAnsi="宋体" w:eastAsia="宋体" w:cs="宋体"/>
          <w:b/>
          <w:bCs/>
          <w:spacing w:val="5"/>
          <w:sz w:val="35"/>
          <w:szCs w:val="35"/>
        </w:rPr>
        <w:t>第三部分名词解释</w:t>
      </w:r>
    </w:p>
    <w:p>
      <w:pPr>
        <w:pStyle w:val="2"/>
        <w:spacing w:line="262" w:lineRule="auto"/>
      </w:pPr>
    </w:p>
    <w:p>
      <w:pPr>
        <w:pStyle w:val="2"/>
        <w:spacing w:line="262" w:lineRule="auto"/>
      </w:pPr>
    </w:p>
    <w:p>
      <w:pPr>
        <w:spacing w:before="101" w:line="357" w:lineRule="auto"/>
        <w:ind w:left="7" w:right="156" w:firstLine="655"/>
        <w:jc w:val="both"/>
        <w:rPr>
          <w:rFonts w:ascii="仿宋" w:hAnsi="仿宋" w:eastAsia="仿宋" w:cs="仿宋"/>
          <w:sz w:val="31"/>
          <w:szCs w:val="31"/>
        </w:rPr>
      </w:pPr>
      <w:r>
        <w:rPr>
          <w:rFonts w:ascii="仿宋" w:hAnsi="仿宋" w:eastAsia="仿宋" w:cs="仿宋"/>
          <w:b/>
          <w:bCs/>
          <w:spacing w:val="11"/>
          <w:sz w:val="31"/>
          <w:szCs w:val="31"/>
        </w:rPr>
        <w:t>一、财政拨款：</w:t>
      </w:r>
      <w:r>
        <w:rPr>
          <w:rFonts w:ascii="仿宋" w:hAnsi="仿宋" w:eastAsia="仿宋" w:cs="仿宋"/>
          <w:spacing w:val="11"/>
          <w:sz w:val="31"/>
          <w:szCs w:val="31"/>
        </w:rPr>
        <w:t>从同级财政部门取得的各类财政</w:t>
      </w:r>
      <w:r>
        <w:rPr>
          <w:rFonts w:ascii="仿宋" w:hAnsi="仿宋" w:eastAsia="仿宋" w:cs="仿宋"/>
          <w:spacing w:val="10"/>
          <w:sz w:val="31"/>
          <w:szCs w:val="31"/>
        </w:rPr>
        <w:t>拨款，包括</w:t>
      </w:r>
      <w:r>
        <w:rPr>
          <w:rFonts w:ascii="仿宋" w:hAnsi="仿宋" w:eastAsia="仿宋" w:cs="仿宋"/>
          <w:spacing w:val="12"/>
          <w:sz w:val="31"/>
          <w:szCs w:val="31"/>
        </w:rPr>
        <w:t>一般公共预算拨款、政府性基金预算拨款、国有资本经营预算拨</w:t>
      </w:r>
      <w:r>
        <w:rPr>
          <w:rFonts w:ascii="仿宋" w:hAnsi="仿宋" w:eastAsia="仿宋" w:cs="仿宋"/>
          <w:spacing w:val="-3"/>
          <w:sz w:val="31"/>
          <w:szCs w:val="31"/>
        </w:rPr>
        <w:t>款。</w:t>
      </w:r>
    </w:p>
    <w:p>
      <w:pPr>
        <w:spacing w:before="1" w:line="221" w:lineRule="auto"/>
        <w:ind w:left="661"/>
        <w:rPr>
          <w:rFonts w:ascii="仿宋" w:hAnsi="仿宋" w:eastAsia="仿宋" w:cs="仿宋"/>
          <w:sz w:val="30"/>
          <w:szCs w:val="30"/>
        </w:rPr>
      </w:pPr>
      <w:r>
        <w:rPr>
          <w:rFonts w:ascii="仿宋" w:hAnsi="仿宋" w:eastAsia="仿宋" w:cs="仿宋"/>
          <w:b/>
          <w:bCs/>
          <w:spacing w:val="3"/>
          <w:sz w:val="31"/>
          <w:szCs w:val="31"/>
        </w:rPr>
        <w:t>二、一般公共预算拨款收入：</w:t>
      </w:r>
      <w:r>
        <w:rPr>
          <w:rFonts w:ascii="仿宋" w:hAnsi="仿宋" w:eastAsia="仿宋" w:cs="仿宋"/>
          <w:spacing w:val="3"/>
          <w:sz w:val="30"/>
          <w:szCs w:val="30"/>
        </w:rPr>
        <w:t>指财政当年拨付的资金。</w:t>
      </w:r>
    </w:p>
    <w:p>
      <w:pPr>
        <w:spacing w:before="229" w:line="312" w:lineRule="auto"/>
        <w:ind w:left="12" w:right="156" w:firstLine="654"/>
        <w:rPr>
          <w:rFonts w:ascii="仿宋" w:hAnsi="仿宋" w:eastAsia="仿宋" w:cs="仿宋"/>
          <w:sz w:val="31"/>
          <w:szCs w:val="31"/>
        </w:rPr>
      </w:pPr>
      <w:r>
        <w:rPr>
          <w:rFonts w:ascii="仿宋" w:hAnsi="仿宋" w:eastAsia="仿宋" w:cs="仿宋"/>
          <w:b/>
          <w:bCs/>
          <w:spacing w:val="10"/>
          <w:sz w:val="31"/>
          <w:szCs w:val="31"/>
        </w:rPr>
        <w:t>三、财政专户管理资金：</w:t>
      </w:r>
      <w:r>
        <w:rPr>
          <w:rFonts w:ascii="仿宋" w:hAnsi="仿宋" w:eastAsia="仿宋" w:cs="仿宋"/>
          <w:spacing w:val="10"/>
          <w:sz w:val="31"/>
          <w:szCs w:val="31"/>
        </w:rPr>
        <w:t>缴入财政专户、实行专项管理的高</w:t>
      </w:r>
      <w:r>
        <w:rPr>
          <w:rFonts w:ascii="仿宋" w:hAnsi="仿宋" w:eastAsia="仿宋" w:cs="仿宋"/>
          <w:spacing w:val="9"/>
          <w:sz w:val="31"/>
          <w:szCs w:val="31"/>
        </w:rPr>
        <w:t>中以上学费、住宿费、高校委托培养费、函大、电大、夜大及短</w:t>
      </w:r>
      <w:r>
        <w:rPr>
          <w:rFonts w:ascii="仿宋" w:hAnsi="仿宋" w:eastAsia="仿宋" w:cs="仿宋"/>
          <w:spacing w:val="7"/>
          <w:sz w:val="31"/>
          <w:szCs w:val="31"/>
        </w:rPr>
        <w:t>训班培训费等教育收费。</w:t>
      </w:r>
    </w:p>
    <w:p>
      <w:pPr>
        <w:spacing w:before="225" w:line="324" w:lineRule="auto"/>
        <w:ind w:right="156" w:firstLine="680"/>
        <w:rPr>
          <w:rFonts w:ascii="仿宋" w:hAnsi="仿宋" w:eastAsia="仿宋" w:cs="仿宋"/>
          <w:sz w:val="31"/>
          <w:szCs w:val="31"/>
        </w:rPr>
      </w:pPr>
      <w:r>
        <w:rPr>
          <w:rFonts w:ascii="仿宋" w:hAnsi="仿宋" w:eastAsia="仿宋" w:cs="仿宋"/>
          <w:b/>
          <w:bCs/>
          <w:spacing w:val="10"/>
          <w:sz w:val="31"/>
          <w:szCs w:val="31"/>
        </w:rPr>
        <w:t>四、单位资金：</w:t>
      </w:r>
      <w:r>
        <w:rPr>
          <w:rFonts w:ascii="仿宋" w:hAnsi="仿宋" w:eastAsia="仿宋" w:cs="仿宋"/>
          <w:spacing w:val="10"/>
          <w:sz w:val="31"/>
          <w:szCs w:val="31"/>
        </w:rPr>
        <w:t>除财政拨款收入和财政专户管理资金以外的</w:t>
      </w:r>
      <w:r>
        <w:rPr>
          <w:rFonts w:ascii="仿宋" w:hAnsi="仿宋" w:eastAsia="仿宋" w:cs="仿宋"/>
          <w:spacing w:val="12"/>
          <w:sz w:val="31"/>
          <w:szCs w:val="31"/>
        </w:rPr>
        <w:t>收入，包括事业收入（不含教育收费）、上级补助收入、附属单位上缴收入、事业单位经营收入及其他收入（包含债务收入、投</w:t>
      </w:r>
      <w:r>
        <w:rPr>
          <w:rFonts w:ascii="仿宋" w:hAnsi="仿宋" w:eastAsia="仿宋" w:cs="仿宋"/>
          <w:spacing w:val="9"/>
          <w:sz w:val="31"/>
          <w:szCs w:val="31"/>
        </w:rPr>
        <w:t>资收益等）。</w:t>
      </w:r>
    </w:p>
    <w:p>
      <w:pPr>
        <w:spacing w:before="226" w:line="290" w:lineRule="auto"/>
        <w:ind w:left="25" w:right="158" w:firstLine="629"/>
        <w:rPr>
          <w:rFonts w:ascii="仿宋" w:hAnsi="仿宋" w:eastAsia="仿宋" w:cs="仿宋"/>
          <w:sz w:val="31"/>
          <w:szCs w:val="31"/>
        </w:rPr>
      </w:pPr>
      <w:r>
        <w:rPr>
          <w:rFonts w:ascii="仿宋" w:hAnsi="仿宋" w:eastAsia="仿宋" w:cs="仿宋"/>
          <w:b/>
          <w:bCs/>
          <w:spacing w:val="11"/>
          <w:sz w:val="31"/>
          <w:szCs w:val="31"/>
        </w:rPr>
        <w:t>五、基本支出：</w:t>
      </w:r>
      <w:r>
        <w:rPr>
          <w:rFonts w:ascii="仿宋" w:hAnsi="仿宋" w:eastAsia="仿宋" w:cs="仿宋"/>
          <w:spacing w:val="11"/>
          <w:sz w:val="31"/>
          <w:szCs w:val="31"/>
        </w:rPr>
        <w:t>指为保障机构正常运转、完成工作任务而发</w:t>
      </w:r>
      <w:r>
        <w:rPr>
          <w:rFonts w:ascii="仿宋" w:hAnsi="仿宋" w:eastAsia="仿宋" w:cs="仿宋"/>
          <w:spacing w:val="6"/>
          <w:sz w:val="31"/>
          <w:szCs w:val="31"/>
        </w:rPr>
        <w:t>生的人员支出和公用支出。</w:t>
      </w:r>
    </w:p>
    <w:p>
      <w:pPr>
        <w:spacing w:before="225" w:line="290" w:lineRule="auto"/>
        <w:ind w:left="18" w:right="158" w:firstLine="638"/>
        <w:rPr>
          <w:rFonts w:ascii="仿宋" w:hAnsi="仿宋" w:eastAsia="仿宋" w:cs="仿宋"/>
          <w:sz w:val="31"/>
          <w:szCs w:val="31"/>
        </w:rPr>
      </w:pPr>
      <w:r>
        <w:rPr>
          <w:rFonts w:ascii="仿宋" w:hAnsi="仿宋" w:eastAsia="仿宋" w:cs="仿宋"/>
          <w:b/>
          <w:bCs/>
          <w:spacing w:val="11"/>
          <w:sz w:val="31"/>
          <w:szCs w:val="31"/>
        </w:rPr>
        <w:t>六、项目支出：</w:t>
      </w:r>
      <w:r>
        <w:rPr>
          <w:rFonts w:ascii="仿宋" w:hAnsi="仿宋" w:eastAsia="仿宋" w:cs="仿宋"/>
          <w:spacing w:val="11"/>
          <w:sz w:val="31"/>
          <w:szCs w:val="31"/>
        </w:rPr>
        <w:t>指在基本支出之外为完成特定工作任务和事</w:t>
      </w:r>
      <w:r>
        <w:rPr>
          <w:rFonts w:ascii="仿宋" w:hAnsi="仿宋" w:eastAsia="仿宋" w:cs="仿宋"/>
          <w:spacing w:val="6"/>
          <w:sz w:val="31"/>
          <w:szCs w:val="31"/>
        </w:rPr>
        <w:t>业发展目标所发生的支出。</w:t>
      </w:r>
    </w:p>
    <w:p>
      <w:pPr>
        <w:spacing w:before="227" w:line="290" w:lineRule="auto"/>
        <w:ind w:left="20" w:right="158" w:firstLine="631"/>
        <w:rPr>
          <w:rFonts w:ascii="仿宋" w:hAnsi="仿宋" w:eastAsia="仿宋" w:cs="仿宋"/>
          <w:sz w:val="31"/>
          <w:szCs w:val="31"/>
        </w:rPr>
      </w:pPr>
      <w:r>
        <w:rPr>
          <w:rFonts w:ascii="仿宋" w:hAnsi="仿宋" w:eastAsia="仿宋" w:cs="仿宋"/>
          <w:b/>
          <w:bCs/>
          <w:spacing w:val="10"/>
          <w:sz w:val="31"/>
          <w:szCs w:val="31"/>
        </w:rPr>
        <w:t>七、对个人和家庭的补助：</w:t>
      </w:r>
      <w:r>
        <w:rPr>
          <w:rFonts w:ascii="仿宋" w:hAnsi="仿宋" w:eastAsia="仿宋" w:cs="仿宋"/>
          <w:spacing w:val="10"/>
          <w:sz w:val="31"/>
          <w:szCs w:val="31"/>
        </w:rPr>
        <w:t>是指政府用于对个人和家庭的补</w:t>
      </w:r>
      <w:r>
        <w:rPr>
          <w:rFonts w:ascii="仿宋" w:hAnsi="仿宋" w:eastAsia="仿宋" w:cs="仿宋"/>
          <w:sz w:val="31"/>
          <w:szCs w:val="31"/>
        </w:rPr>
        <w:t>助支出。</w:t>
      </w:r>
    </w:p>
    <w:p>
      <w:pPr>
        <w:spacing w:before="225" w:line="312" w:lineRule="auto"/>
        <w:ind w:left="5" w:firstLine="644"/>
        <w:rPr>
          <w:rFonts w:ascii="仿宋" w:hAnsi="仿宋" w:eastAsia="仿宋" w:cs="仿宋"/>
          <w:sz w:val="31"/>
          <w:szCs w:val="31"/>
        </w:rPr>
      </w:pPr>
      <w:r>
        <w:rPr>
          <w:rFonts w:ascii="仿宋" w:hAnsi="仿宋" w:eastAsia="仿宋" w:cs="仿宋"/>
          <w:b/>
          <w:bCs/>
          <w:spacing w:val="7"/>
          <w:sz w:val="31"/>
          <w:szCs w:val="31"/>
        </w:rPr>
        <w:t>八、“三公”经费：</w:t>
      </w:r>
      <w:r>
        <w:rPr>
          <w:rFonts w:ascii="仿宋" w:hAnsi="仿宋" w:eastAsia="仿宋" w:cs="仿宋"/>
          <w:spacing w:val="7"/>
          <w:sz w:val="31"/>
          <w:szCs w:val="31"/>
        </w:rPr>
        <w:t>指部门（单位）用一般公共预算财</w:t>
      </w:r>
      <w:r>
        <w:rPr>
          <w:rFonts w:ascii="仿宋" w:hAnsi="仿宋" w:eastAsia="仿宋" w:cs="仿宋"/>
          <w:spacing w:val="6"/>
          <w:sz w:val="31"/>
          <w:szCs w:val="31"/>
        </w:rPr>
        <w:t>政拨</w:t>
      </w:r>
      <w:r>
        <w:rPr>
          <w:rFonts w:ascii="仿宋" w:hAnsi="仿宋" w:eastAsia="仿宋" w:cs="仿宋"/>
          <w:spacing w:val="12"/>
          <w:sz w:val="31"/>
          <w:szCs w:val="31"/>
        </w:rPr>
        <w:t>款安排的因公出国（境）费、公务用车购置及运行维护费和公务</w:t>
      </w:r>
      <w:r>
        <w:rPr>
          <w:rFonts w:ascii="仿宋" w:hAnsi="仿宋" w:eastAsia="仿宋" w:cs="仿宋"/>
          <w:spacing w:val="-4"/>
          <w:sz w:val="31"/>
          <w:szCs w:val="31"/>
        </w:rPr>
        <w:t>接待费。其中，因公出国（境）费反映部门（单位）公务出国（境）</w:t>
      </w:r>
    </w:p>
    <w:p>
      <w:pPr>
        <w:spacing w:line="312" w:lineRule="auto"/>
        <w:rPr>
          <w:rFonts w:ascii="仿宋" w:hAnsi="仿宋" w:eastAsia="仿宋" w:cs="仿宋"/>
          <w:sz w:val="31"/>
          <w:szCs w:val="31"/>
        </w:rPr>
        <w:sectPr>
          <w:footerReference r:id="rId13" w:type="default"/>
          <w:pgSz w:w="11910" w:h="16840"/>
          <w:pgMar w:top="1431" w:right="1474" w:bottom="1174" w:left="1248" w:header="0" w:footer="885" w:gutter="0"/>
          <w:pgNumType w:fmt="numberInDash"/>
          <w:cols w:space="720" w:num="1"/>
        </w:sectPr>
      </w:pPr>
    </w:p>
    <w:p>
      <w:pPr>
        <w:pStyle w:val="2"/>
        <w:spacing w:line="256" w:lineRule="auto"/>
      </w:pPr>
    </w:p>
    <w:p>
      <w:pPr>
        <w:spacing w:before="101" w:line="357" w:lineRule="auto"/>
        <w:ind w:left="10" w:right="97" w:firstLine="22"/>
        <w:rPr>
          <w:rFonts w:ascii="仿宋" w:hAnsi="仿宋" w:eastAsia="仿宋" w:cs="仿宋"/>
          <w:sz w:val="31"/>
          <w:szCs w:val="31"/>
        </w:rPr>
      </w:pPr>
      <w:r>
        <w:rPr>
          <w:rFonts w:ascii="仿宋" w:hAnsi="仿宋" w:eastAsia="仿宋" w:cs="仿宋"/>
          <w:spacing w:val="11"/>
          <w:sz w:val="31"/>
          <w:szCs w:val="31"/>
        </w:rPr>
        <w:t>的住宿费、旅费、伙食补助费、杂费、培训费等支出；公务用车</w:t>
      </w:r>
      <w:r>
        <w:rPr>
          <w:rFonts w:ascii="仿宋" w:hAnsi="仿宋" w:eastAsia="仿宋" w:cs="仿宋"/>
          <w:spacing w:val="12"/>
          <w:sz w:val="31"/>
          <w:szCs w:val="31"/>
        </w:rPr>
        <w:t>购置及运行维护费反映部门（单位）公务用车购置费、燃料费、维修费、过路过桥费、保险费、安全奖励费用等支出；公务接待费反映部门（单位）按规定开支的各类公务接待（含外</w:t>
      </w:r>
      <w:r>
        <w:rPr>
          <w:rFonts w:ascii="仿宋" w:hAnsi="仿宋" w:eastAsia="仿宋" w:cs="仿宋"/>
          <w:spacing w:val="11"/>
          <w:sz w:val="31"/>
          <w:szCs w:val="31"/>
        </w:rPr>
        <w:t>宾接待）</w:t>
      </w:r>
      <w:r>
        <w:rPr>
          <w:rFonts w:ascii="仿宋" w:hAnsi="仿宋" w:eastAsia="仿宋" w:cs="仿宋"/>
          <w:sz w:val="31"/>
          <w:szCs w:val="31"/>
        </w:rPr>
        <w:t>支出。</w:t>
      </w:r>
    </w:p>
    <w:p>
      <w:pPr>
        <w:spacing w:before="1" w:line="357" w:lineRule="auto"/>
        <w:ind w:left="3" w:firstLine="643"/>
        <w:jc w:val="both"/>
        <w:rPr>
          <w:rFonts w:ascii="仿宋" w:hAnsi="仿宋" w:eastAsia="仿宋" w:cs="仿宋"/>
          <w:sz w:val="31"/>
          <w:szCs w:val="31"/>
        </w:rPr>
      </w:pPr>
      <w:r>
        <w:rPr>
          <w:rFonts w:ascii="仿宋" w:hAnsi="仿宋" w:eastAsia="仿宋" w:cs="仿宋"/>
          <w:b/>
          <w:bCs/>
          <w:spacing w:val="11"/>
          <w:sz w:val="31"/>
          <w:szCs w:val="31"/>
        </w:rPr>
        <w:t>九、机构运行经费：</w:t>
      </w:r>
      <w:r>
        <w:rPr>
          <w:rFonts w:ascii="仿宋" w:hAnsi="仿宋" w:eastAsia="仿宋" w:cs="仿宋"/>
          <w:spacing w:val="11"/>
          <w:sz w:val="31"/>
          <w:szCs w:val="31"/>
        </w:rPr>
        <w:t>指部门（单位）使用一般公共预算安排</w:t>
      </w:r>
      <w:r>
        <w:rPr>
          <w:rFonts w:ascii="仿宋" w:hAnsi="仿宋" w:eastAsia="仿宋" w:cs="仿宋"/>
          <w:spacing w:val="4"/>
          <w:sz w:val="31"/>
          <w:szCs w:val="31"/>
        </w:rPr>
        <w:t>的基本支出中的日常公用经费支出，包括办公及印刷费、邮电费、</w:t>
      </w:r>
      <w:r>
        <w:rPr>
          <w:rFonts w:ascii="仿宋" w:hAnsi="仿宋" w:eastAsia="仿宋" w:cs="仿宋"/>
          <w:spacing w:val="9"/>
          <w:sz w:val="31"/>
          <w:szCs w:val="31"/>
        </w:rPr>
        <w:t>差旅费、会议费、福利费、日常维修费、专用材料及一般设备购</w:t>
      </w:r>
      <w:r>
        <w:rPr>
          <w:rFonts w:ascii="仿宋" w:hAnsi="仿宋" w:eastAsia="仿宋" w:cs="仿宋"/>
          <w:spacing w:val="4"/>
          <w:sz w:val="31"/>
          <w:szCs w:val="31"/>
        </w:rPr>
        <w:t>置费、办公用房水电费、办公用房取暖费、办公用房物业管理费、</w:t>
      </w:r>
      <w:r>
        <w:rPr>
          <w:rFonts w:ascii="仿宋" w:hAnsi="仿宋" w:eastAsia="仿宋" w:cs="仿宋"/>
          <w:spacing w:val="8"/>
          <w:sz w:val="31"/>
          <w:szCs w:val="31"/>
        </w:rPr>
        <w:t>公务用车运行维护费及其他费用等。</w:t>
      </w:r>
    </w:p>
    <w:p>
      <w:pPr>
        <w:spacing w:before="2" w:line="358" w:lineRule="auto"/>
        <w:ind w:right="97" w:firstLine="635"/>
        <w:rPr>
          <w:rFonts w:ascii="仿宋" w:hAnsi="仿宋" w:eastAsia="仿宋" w:cs="仿宋"/>
          <w:sz w:val="31"/>
          <w:szCs w:val="31"/>
        </w:rPr>
      </w:pPr>
      <w:r>
        <w:rPr>
          <w:rFonts w:ascii="仿宋" w:hAnsi="仿宋" w:eastAsia="仿宋" w:cs="仿宋"/>
          <w:spacing w:val="13"/>
          <w:sz w:val="31"/>
          <w:szCs w:val="31"/>
        </w:rPr>
        <w:t>（各部门（单位）应根据公开预算表中对应的经费</w:t>
      </w:r>
      <w:r>
        <w:rPr>
          <w:rFonts w:ascii="仿宋" w:hAnsi="仿宋" w:eastAsia="仿宋" w:cs="仿宋"/>
          <w:spacing w:val="12"/>
          <w:sz w:val="31"/>
          <w:szCs w:val="31"/>
        </w:rPr>
        <w:t>情况进行</w:t>
      </w:r>
      <w:r>
        <w:rPr>
          <w:rFonts w:ascii="仿宋" w:hAnsi="仿宋" w:eastAsia="仿宋" w:cs="仿宋"/>
          <w:spacing w:val="7"/>
          <w:sz w:val="31"/>
          <w:szCs w:val="31"/>
        </w:rPr>
        <w:t>名词解释，对未涉及的名词可以删除。）</w:t>
      </w:r>
    </w:p>
    <w:p>
      <w:pPr>
        <w:pStyle w:val="2"/>
        <w:spacing w:line="425" w:lineRule="auto"/>
      </w:pPr>
    </w:p>
    <w:p>
      <w:pPr>
        <w:spacing w:before="114" w:line="495" w:lineRule="exact"/>
        <w:ind w:left="919"/>
        <w:rPr>
          <w:rFonts w:ascii="宋体" w:hAnsi="宋体" w:eastAsia="宋体" w:cs="宋体"/>
          <w:sz w:val="35"/>
          <w:szCs w:val="35"/>
        </w:rPr>
      </w:pPr>
      <w:r>
        <w:rPr>
          <w:rFonts w:ascii="宋体" w:hAnsi="宋体" w:eastAsia="宋体" w:cs="宋体"/>
          <w:b/>
          <w:bCs/>
          <w:spacing w:val="5"/>
          <w:position w:val="2"/>
          <w:sz w:val="35"/>
          <w:szCs w:val="35"/>
        </w:rPr>
        <w:t>第四部分预算公开联系方式及信息反馈渠道</w:t>
      </w:r>
    </w:p>
    <w:p>
      <w:pPr>
        <w:pStyle w:val="2"/>
        <w:spacing w:line="327" w:lineRule="auto"/>
      </w:pPr>
    </w:p>
    <w:p>
      <w:pPr>
        <w:pStyle w:val="2"/>
        <w:spacing w:line="327" w:lineRule="auto"/>
      </w:pPr>
    </w:p>
    <w:p>
      <w:pPr>
        <w:spacing w:before="101" w:line="221" w:lineRule="auto"/>
        <w:ind w:left="643"/>
        <w:rPr>
          <w:rFonts w:ascii="仿宋" w:hAnsi="仿宋" w:eastAsia="仿宋" w:cs="仿宋"/>
          <w:sz w:val="31"/>
          <w:szCs w:val="31"/>
        </w:rPr>
      </w:pPr>
      <w:r>
        <w:rPr>
          <w:rFonts w:ascii="仿宋" w:hAnsi="仿宋" w:eastAsia="仿宋" w:cs="仿宋"/>
          <w:spacing w:val="8"/>
          <w:sz w:val="31"/>
          <w:szCs w:val="31"/>
        </w:rPr>
        <w:t>本单位预算公开信息反馈和联系方式：</w:t>
      </w:r>
    </w:p>
    <w:p>
      <w:pPr>
        <w:spacing w:before="229" w:line="223" w:lineRule="auto"/>
        <w:ind w:left="643"/>
        <w:rPr>
          <w:rFonts w:hint="eastAsia" w:ascii="仿宋" w:hAnsi="仿宋" w:eastAsia="仿宋" w:cs="仿宋"/>
          <w:spacing w:val="3"/>
          <w:sz w:val="31"/>
          <w:szCs w:val="31"/>
          <w:lang w:val="en-US" w:eastAsia="zh-CN"/>
        </w:rPr>
      </w:pPr>
      <w:r>
        <w:rPr>
          <w:rFonts w:ascii="仿宋" w:hAnsi="仿宋" w:eastAsia="仿宋" w:cs="仿宋"/>
          <w:spacing w:val="3"/>
          <w:sz w:val="31"/>
          <w:szCs w:val="31"/>
        </w:rPr>
        <w:t>联系人：</w:t>
      </w:r>
      <w:r>
        <w:rPr>
          <w:rFonts w:hint="eastAsia" w:ascii="仿宋" w:hAnsi="仿宋" w:eastAsia="仿宋" w:cs="仿宋"/>
          <w:spacing w:val="3"/>
          <w:sz w:val="31"/>
          <w:szCs w:val="31"/>
          <w:lang w:val="en-US" w:eastAsia="zh-CN"/>
        </w:rPr>
        <w:t xml:space="preserve">秦瑞娟     </w:t>
      </w:r>
      <w:r>
        <w:rPr>
          <w:rFonts w:ascii="仿宋" w:hAnsi="仿宋" w:eastAsia="仿宋" w:cs="仿宋"/>
          <w:spacing w:val="3"/>
          <w:sz w:val="31"/>
          <w:szCs w:val="31"/>
        </w:rPr>
        <w:t>联系电话：</w:t>
      </w:r>
      <w:r>
        <w:rPr>
          <w:rFonts w:hint="eastAsia" w:ascii="仿宋" w:hAnsi="仿宋" w:eastAsia="仿宋" w:cs="仿宋"/>
          <w:spacing w:val="3"/>
          <w:sz w:val="31"/>
          <w:szCs w:val="31"/>
          <w:lang w:val="en-US" w:eastAsia="zh-CN"/>
        </w:rPr>
        <w:t>13948185966</w:t>
      </w:r>
    </w:p>
    <w:sectPr>
      <w:headerReference r:id="rId14" w:type="default"/>
      <w:footerReference r:id="rId15" w:type="default"/>
      <w:pgSz w:w="11906" w:h="16839"/>
      <w:pgMar w:top="400" w:right="1526" w:bottom="1472" w:left="1525" w:header="0" w:footer="1183"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eiryo UI">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4123"/>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4115"/>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4111"/>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- 4 -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4116"/>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- 7 -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4125"/>
      <w:rPr>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- 14 -</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4117"/>
      <w:rPr>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- 17 -</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79" w:lineRule="exact"/>
      <w:ind w:left="3831"/>
      <w:rPr>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- 18 -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137AFB"/>
    <w:multiLevelType w:val="singleLevel"/>
    <w:tmpl w:val="F4137AFB"/>
    <w:lvl w:ilvl="0" w:tentative="0">
      <w:start w:val="1"/>
      <w:numFmt w:val="decimal"/>
      <w:lvlText w:val="%1."/>
      <w:lvlJc w:val="left"/>
      <w:pPr>
        <w:tabs>
          <w:tab w:val="left" w:pos="312"/>
        </w:tabs>
      </w:pPr>
    </w:lvl>
  </w:abstractNum>
  <w:abstractNum w:abstractNumId="1">
    <w:nsid w:val="352BB5E0"/>
    <w:multiLevelType w:val="singleLevel"/>
    <w:tmpl w:val="352BB5E0"/>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B822529"/>
    <w:rsid w:val="39F00B0D"/>
    <w:rsid w:val="46746629"/>
    <w:rsid w:val="DEEF3B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header" Target="header2.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预算支出图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108.16</c:v>
                </c:pt>
                <c:pt idx="1">
                  <c:v>50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82</Pages>
  <TotalTime>18</TotalTime>
  <ScaleCrop>false</ScaleCrop>
  <LinksUpToDate>false</LinksUpToDate>
  <Application>WPS Office_11.8.2.12011_F1E327BC-269C-435d-A152-05C5408002CA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2026-01-29T14:46:00Z</dcterms:created>
  <dc:creator>Administrator</dc:creator>
  <cp:lastModifiedBy>Administrator</cp:lastModifiedBy>
  <cp:lastPrinted>2026-02-02T09:23:00Z</cp:lastPrinted>
  <dcterms:modified xsi:type="dcterms:W3CDTF">2026-02-02T09:29:07Z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2026-01-29T11:59:07Z</vt:filetime>
  </property>
  <property fmtid="{D5CDD505-2E9C-101B-9397-08002B2CF9AE}" pid="4" name="KSOProductBuildVer">
    <vt:lpwstr>2052-11.8.2.12011</vt:lpwstr>
  </property>
  <property fmtid="{D5CDD505-2E9C-101B-9397-08002B2CF9AE}" pid="5" name="ICV">
    <vt:lpwstr>253D7EF8398D4504B75E97285F24A9EB</vt:lpwstr>
  </property>
</Properties>
</file>